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9C" w:rsidRDefault="00090B9C" w:rsidP="00090B9C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090B9C" w:rsidRDefault="00090B9C" w:rsidP="00090B9C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附件：</w:t>
      </w:r>
    </w:p>
    <w:p w:rsidR="00090B9C" w:rsidRDefault="00090B9C" w:rsidP="00090B9C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保卫处</w:t>
      </w:r>
      <w:r w:rsidRPr="00644B3E">
        <w:rPr>
          <w:rFonts w:ascii="黑体" w:eastAsia="黑体" w:hAnsi="黑体" w:hint="eastAsia"/>
          <w:color w:val="000000" w:themeColor="text1"/>
          <w:sz w:val="44"/>
          <w:szCs w:val="44"/>
        </w:rPr>
        <w:t>防盗提示</w:t>
      </w:r>
    </w:p>
    <w:p w:rsidR="00090B9C" w:rsidRPr="00644B3E" w:rsidRDefault="00090B9C" w:rsidP="00090B9C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一、宿舍防盗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尽量不要在宿舍内存放大量的现金及贵重物品，</w:t>
      </w: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尤其笔记本电脑、手机、钱包等贵重物品，切忌随意乱放，</w:t>
      </w: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离开宿舍时一定要将门窗锁好。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二、食堂</w:t>
      </w:r>
      <w:r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教室、实验室等公共场所防盗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在教室和实验室，如要短暂离开或去卫生间时，贵重物品如手机、钱包等要随身携带，防止被不法分子顺手牵羊；在食堂打饭时，不要用装有贵重物品的书包、手提包占座，</w:t>
      </w: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就餐时要提高警惕，贵重物品一定要随身携带并保管好。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三、校外防盗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1.在公共汽车、商场等人多拥挤的公共场所，必须高度警觉，留意观察周围人员，不让扒窃人员有可乘之机；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2.不要随身携带大量现金，银行卡一定要设置密码，不要将现金置于外衣口袋内；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3.步行、购物和乘车时，应尽量将包置于身前；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4.结伴同行人员互相提示、互相照应；</w:t>
      </w:r>
    </w:p>
    <w:p w:rsidR="00090B9C" w:rsidRPr="001F3E30" w:rsidRDefault="00090B9C" w:rsidP="00090B9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5.</w:t>
      </w:r>
      <w:r w:rsidRPr="001F3E3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车辆按车位停放,并关闭好车窗,车上不要存放贵重物品。</w:t>
      </w:r>
    </w:p>
    <w:p w:rsidR="00B93F47" w:rsidRPr="00090B9C" w:rsidRDefault="00090B9C" w:rsidP="00090B9C">
      <w:pPr>
        <w:ind w:firstLineChars="200" w:firstLine="560"/>
      </w:pPr>
      <w:r w:rsidRPr="001F3E30">
        <w:rPr>
          <w:rFonts w:ascii="宋体" w:eastAsia="宋体" w:hAnsi="宋体" w:hint="eastAsia"/>
          <w:color w:val="000000" w:themeColor="text1"/>
          <w:sz w:val="28"/>
          <w:szCs w:val="28"/>
        </w:rPr>
        <w:t>希望全校师生切实提高安全防范意识，保护自身财产安全，让我们共同努力，创造一个稳定与安全的校园环境。</w:t>
      </w:r>
    </w:p>
    <w:sectPr w:rsidR="00B93F47" w:rsidRPr="00090B9C" w:rsidSect="005F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B9C"/>
    <w:rsid w:val="00090B9C"/>
    <w:rsid w:val="00B9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2014-12-23T10:56:00Z</dcterms:created>
  <dcterms:modified xsi:type="dcterms:W3CDTF">2014-12-23T10:57:00Z</dcterms:modified>
</cp:coreProperties>
</file>