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szCs w:val="44"/>
          <w:bCs/>
          <w:b w:val="1"/>
          <w:i w:val="0"/>
          <w:sz w:val="44"/>
          <w:spacing w:val="0"/>
          <w:w w:val="100"/>
          <w:rFonts w:hint="eastAsia"/>
          <w:caps w:val="0"/>
        </w:rPr>
        <w:snapToGrid/>
        <w:textAlignment w:val="baseline"/>
      </w:pPr>
      <w:r>
        <w:rPr>
          <w:b w:val="1"/>
          <w:i w:val="0"/>
          <w:sz w:val="44"/>
          <w:spacing w:val="0"/>
          <w:w w:val="100"/>
          <w:rFonts w:hint="eastAsia"/>
          <w:caps w:val="0"/>
        </w:rPr>
        <w:t/>
      </w:r>
    </w:p>
    <w:p>
      <w:pPr>
        <w:jc w:val="center"/>
        <w:spacing w:before="0" w:beforeAutospacing="0" w:after="0" w:afterAutospacing="0" w:lineRule="auto" w:line="240"/>
        <w:rPr>
          <w:szCs w:val="44"/>
          <w:bCs/>
          <w:b w:val="1"/>
          <w:i w:val="0"/>
          <w:sz w:val="44"/>
          <w:spacing w:val="0"/>
          <w:w w:val="100"/>
          <w:rFonts w:hint="eastAsia"/>
          <w:caps w:val="0"/>
        </w:rPr>
        <w:snapToGrid/>
        <w:textAlignment w:val="baseline"/>
      </w:pPr>
      <w:r>
        <w:rPr>
          <w:szCs w:val="44"/>
          <w:bCs/>
          <w:b w:val="1"/>
          <w:i w:val="0"/>
          <w:sz w:val="44"/>
          <w:spacing w:val="0"/>
          <w:w w:val="100"/>
          <w:rFonts w:hint="eastAsia"/>
          <w:caps w:val="0"/>
        </w:rPr>
        <w:t>关于</w:t>
      </w:r>
      <w:r>
        <w:rPr>
          <w:szCs w:val="44"/>
          <w:bCs/>
          <w:lang w:val="en-US" w:eastAsia="zh-CN"/>
          <w:b w:val="1"/>
          <w:i w:val="0"/>
          <w:sz w:val="44"/>
          <w:spacing w:val="0"/>
          <w:w w:val="100"/>
          <w:rFonts w:hint="eastAsia"/>
          <w:caps w:val="0"/>
        </w:rPr>
        <w:t>开展</w:t>
      </w:r>
      <w:r>
        <w:rPr>
          <w:szCs w:val="44"/>
          <w:bCs/>
          <w:b w:val="1"/>
          <w:i w:val="0"/>
          <w:sz w:val="44"/>
          <w:spacing w:val="0"/>
          <w:w w:val="100"/>
          <w:rFonts w:hint="eastAsia"/>
          <w:caps w:val="0"/>
        </w:rPr>
        <w:t>“</w:t>
      </w:r>
      <w:r>
        <w:rPr>
          <w:szCs w:val="44"/>
          <w:bCs/>
          <w:lang w:val="en-US" w:eastAsia="zh-CN"/>
          <w:b w:val="1"/>
          <w:i w:val="0"/>
          <w:sz w:val="44"/>
          <w:spacing w:val="0"/>
          <w:w w:val="100"/>
          <w:rFonts w:hint="eastAsia"/>
          <w:caps w:val="0"/>
        </w:rPr>
        <w:t>校园</w:t>
      </w:r>
      <w:r>
        <w:rPr>
          <w:szCs w:val="44"/>
          <w:bCs/>
          <w:b w:val="1"/>
          <w:i w:val="0"/>
          <w:sz w:val="44"/>
          <w:spacing w:val="0"/>
          <w:w w:val="100"/>
          <w:rFonts w:hint="eastAsia"/>
          <w:caps w:val="0"/>
        </w:rPr>
        <w:t>反诈</w:t>
      </w:r>
      <w:r>
        <w:rPr>
          <w:szCs w:val="44"/>
          <w:bCs/>
          <w:lang w:val="en-US" w:eastAsia="zh-CN"/>
          <w:b w:val="1"/>
          <w:i w:val="0"/>
          <w:sz w:val="44"/>
          <w:spacing w:val="0"/>
          <w:w w:val="100"/>
          <w:rFonts w:hint="eastAsia"/>
          <w:caps w:val="0"/>
        </w:rPr>
        <w:t>素材</w:t>
      </w:r>
      <w:r>
        <w:rPr>
          <w:szCs w:val="44"/>
          <w:bCs/>
          <w:b w:val="1"/>
          <w:i w:val="0"/>
          <w:sz w:val="44"/>
          <w:spacing w:val="0"/>
          <w:w w:val="100"/>
          <w:rFonts w:hint="eastAsia"/>
          <w:caps w:val="0"/>
        </w:rPr>
        <w:t>”</w:t>
      </w:r>
    </w:p>
    <w:p>
      <w:pPr>
        <w:jc w:val="center"/>
        <w:spacing w:before="0" w:beforeAutospacing="0" w:after="0" w:afterAutospacing="0" w:lineRule="auto" w:line="240"/>
        <w:rPr>
          <w:szCs w:val="44"/>
          <w:bCs/>
          <w:b w:val="1"/>
          <w:i w:val="0"/>
          <w:sz w:val="44"/>
          <w:spacing w:val="0"/>
          <w:w w:val="100"/>
          <w:rFonts w:hint="eastAsia"/>
          <w:caps w:val="0"/>
        </w:rPr>
        <w:snapToGrid/>
        <w:textAlignment w:val="baseline"/>
      </w:pPr>
      <w:r>
        <w:rPr>
          <w:szCs w:val="44"/>
          <w:bCs/>
          <w:lang w:eastAsia="zh-CN"/>
          <w:b w:val="1"/>
          <w:i w:val="0"/>
          <w:sz w:val="44"/>
          <w:spacing w:val="0"/>
          <w:w w:val="100"/>
          <w:rFonts w:hint="eastAsia"/>
          <w:caps w:val="0"/>
        </w:rPr>
        <w:t>有奖</w:t>
      </w:r>
      <w:r>
        <w:rPr>
          <w:szCs w:val="44"/>
          <w:bCs/>
          <w:lang w:val="en-US" w:eastAsia="zh-CN"/>
          <w:b w:val="1"/>
          <w:i w:val="0"/>
          <w:sz w:val="44"/>
          <w:spacing w:val="0"/>
          <w:w w:val="100"/>
          <w:rFonts w:hint="eastAsia"/>
          <w:caps w:val="0"/>
        </w:rPr>
        <w:t>征集活动</w:t>
      </w:r>
      <w:r>
        <w:rPr>
          <w:szCs w:val="44"/>
          <w:bCs/>
          <w:b w:val="1"/>
          <w:i w:val="0"/>
          <w:sz w:val="44"/>
          <w:spacing w:val="0"/>
          <w:w w:val="100"/>
          <w:rFonts w:hint="eastAsia"/>
          <w:caps w:val="0"/>
        </w:rPr>
        <w:t>的通知</w:t>
      </w:r>
    </w:p>
    <w:p>
      <w:pPr>
        <w:jc w:val="center"/>
        <w:spacing w:before="0" w:beforeAutospacing="0" w:after="0" w:afterAutospacing="0" w:lineRule="auto" w:line="240"/>
        <w:rPr>
          <w:szCs w:val="44"/>
          <w:bCs/>
          <w:b w:val="1"/>
          <w:i w:val="0"/>
          <w:sz w:val="44"/>
          <w:spacing w:val="0"/>
          <w:w w:val="100"/>
          <w:rFonts w:hint="eastAsia"/>
          <w:caps w:val="0"/>
        </w:rPr>
        <w:snapToGrid/>
        <w:textAlignment w:val="baseline"/>
      </w:pPr>
      <w:r>
        <w:rPr>
          <w:b w:val="1"/>
          <w:i w:val="0"/>
          <w:sz w:val="44"/>
          <w:spacing w:val="0"/>
          <w:w w:val="100"/>
          <w:rFonts w:hint="eastAsia"/>
          <w:caps w:val="0"/>
        </w:rPr>
        <w:t/>
      </w:r>
    </w:p>
    <w:p>
      <w:pPr>
        <w:jc w:val="left"/>
        <w:spacing w:before="0" w:beforeAutospacing="0" w:after="0" w:afterAutospacing="0" w:lineRule="auto" w:line="240"/>
        <w:rPr>
          <w:szCs w:val="32"/>
          <w:bCs w:val="0"/>
          <w:lang w:val="en-US" w:eastAsia="zh-CN"/>
          <w:b w:val="0"/>
          <w:i w:val="0"/>
          <w:sz w:val="32"/>
          <w:spacing w:val="0"/>
          <w:w w:val="100"/>
          <w:rFonts w:ascii="仿宋" w:cs="仿宋" w:eastAsia="仿宋" w:hAnsi="仿宋" w:hint="eastAsia"/>
          <w:caps w:val="0"/>
        </w:rPr>
        <w:snapToGrid/>
        <w:textAlignment w:val="baseline"/>
      </w:pPr>
      <w:r>
        <w:rPr>
          <w:szCs w:val="32"/>
          <w:bCs w:val="0"/>
          <w:lang w:val="en-US" w:eastAsia="zh-CN"/>
          <w:b w:val="0"/>
          <w:i w:val="0"/>
          <w:sz w:val="32"/>
          <w:spacing w:val="0"/>
          <w:w w:val="100"/>
          <w:rFonts w:ascii="仿宋" w:cs="仿宋" w:eastAsia="仿宋" w:hAnsi="仿宋" w:hint="eastAsia"/>
          <w:caps w:val="0"/>
        </w:rPr>
        <w:t>在沈各大专院校：</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随着“反诈人民战争”活动不断深入开展，打击电信网络诈骗成效日益明显，但大学生被骗的警情还是屡屡发生。为进一步开展“无诈校园”创建工作，有效提升广大师生防骗意识，揭露诈骗手段，最大程度杜绝校园电诈案件的发生，筑牢校园“反诈安全墙”。沈阳市打击治理电信网络新型违法犯罪联席会议办公室联合在沈各大专院校开展“校园反诈素材”征集活动。</w:t>
      </w:r>
    </w:p>
    <w:p>
      <w:pPr>
        <w:jc w:val="both"/>
        <w:numPr>
          <w:ilvl w:val="0"/>
          <w:numId w:val="1"/>
        </w:numPr>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组织单位：</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szCs w:val="32"/>
          <w:lang w:val="en-US" w:eastAsia="zh-CN"/>
          <w:b w:val="0"/>
          <w:i w:val="0"/>
          <w:color w:val="000000"/>
          <w:sz w:val="32"/>
          <w:spacing w:val="0"/>
          <w:w w:val="100"/>
          <w:rFonts w:ascii="仿宋_GB2312" w:eastAsia="仿宋_GB2312" w:hint="eastAsia"/>
          <w:caps w:val="0"/>
        </w:rPr>
        <w:t>主办单位：沈阳市打击治理电信网络新型违法犯罪联席会议办公室</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szCs w:val="32"/>
          <w:lang w:val="en-US" w:eastAsia="zh-CN"/>
          <w:b w:val="0"/>
          <w:i w:val="0"/>
          <w:color w:val="000000"/>
          <w:sz w:val="32"/>
          <w:spacing w:val="0"/>
          <w:w w:val="100"/>
          <w:rFonts w:ascii="仿宋_GB2312" w:eastAsia="仿宋_GB2312" w:hint="eastAsia"/>
          <w:caps w:val="0"/>
        </w:rPr>
        <w:t>承办单位：沈阳市公安局</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szCs w:val="32"/>
          <w:lang w:val="en-US" w:eastAsia="zh-CN"/>
          <w:b w:val="0"/>
          <w:i w:val="0"/>
          <w:color w:val="000000"/>
          <w:sz w:val="32"/>
          <w:spacing w:val="0"/>
          <w:w w:val="100"/>
          <w:rFonts w:ascii="仿宋_GB2312" w:eastAsia="仿宋_GB2312" w:hint="eastAsia"/>
          <w:caps w:val="0"/>
        </w:rPr>
        <w:t>二、征集时间：2022年4月27日---6月30日</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left="0" w:leftChars="0"/>
        <w:textAlignment w:val="baseline"/>
      </w:pPr>
      <w:r>
        <w:rPr>
          <w:szCs w:val="32"/>
          <w:lang w:val="en-US" w:eastAsia="zh-CN"/>
          <w:b w:val="0"/>
          <w:i w:val="0"/>
          <w:color w:val="000000"/>
          <w:sz w:val="32"/>
          <w:spacing w:val="0"/>
          <w:w w:val="100"/>
          <w:rFonts w:ascii="仿宋_GB2312" w:eastAsia="仿宋_GB2312" w:hint="eastAsia"/>
          <w:caps w:val="0"/>
        </w:rPr>
        <w:t xml:space="preserve">    三、征集对象：在沈各大专院校在校师生</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left="0" w:leftChars="0"/>
        <w:textAlignment w:val="baseline"/>
      </w:pPr>
      <w:r>
        <w:rPr>
          <w:szCs w:val="32"/>
          <w:lang w:val="en-US" w:eastAsia="zh-CN"/>
          <w:b w:val="0"/>
          <w:i w:val="0"/>
          <w:color w:val="000000"/>
          <w:sz w:val="32"/>
          <w:spacing w:val="0"/>
          <w:w w:val="100"/>
          <w:rFonts w:ascii="仿宋_GB2312" w:eastAsia="仿宋_GB2312" w:hint="eastAsia"/>
          <w:caps w:val="0"/>
        </w:rPr>
        <w:t xml:space="preserve">    四、活动宗旨：鼓励所有在校师生利用所学反诈防骗知</w:t>
      </w:r>
      <w:r>
        <w:rPr>
          <w:szCs w:val="32"/>
          <w:lang w:val="en-US" w:eastAsia="zh-CN"/>
          <w:b w:val="0"/>
          <w:i w:val="0"/>
          <w:color w:val="000000"/>
          <w:sz w:val="32"/>
          <w:spacing w:val="0"/>
          <w:w w:val="100"/>
          <w:rFonts w:ascii="仿宋_GB2312" w:eastAsia="仿宋_GB2312" w:hint="eastAsia"/>
          <w:caps w:val="0"/>
        </w:rPr>
        <w:t>识，使自身和身边人远离电信网络诈骗。</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五、“校园反诈素材”提供者主体相关要求：</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1.应为在沈高校在籍师生；</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2.政治立场坚定，遵守国家法律法规和学校各项规章制度，在校期间未受过纪律处分；</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3.热心反诈公益事业，熟悉了解、相关反诈防骗知识；</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4.当遭遇电信网络诈骗，自身根据反诈防骗知识，自主识破骗局，避免了自身财产损失；当身边人遭遇电信网络诈骗，能根据反诈防骗知识，成功劝阻、制止身边人被骗。</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szCs w:val="32"/>
          <w:lang w:val="en-US" w:eastAsia="zh-CN"/>
          <w:b w:val="0"/>
          <w:i w:val="0"/>
          <w:color w:val="000000"/>
          <w:sz w:val="32"/>
          <w:spacing w:val="0"/>
          <w:w w:val="100"/>
          <w:rFonts w:ascii="仿宋_GB2312" w:eastAsia="仿宋_GB2312" w:hint="eastAsia"/>
          <w:caps w:val="0"/>
        </w:rPr>
        <w:t>六、素材要求：</w:t>
      </w:r>
    </w:p>
    <w:p>
      <w:pPr>
        <w:keepLines w:val="0"/>
        <w:widowControl w:val="0"/>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left="638" w:firstLine="0" w:firstLineChars="0" w:leftChars="304"/>
        <w:textAlignment w:val="baseline"/>
      </w:pPr>
      <w:r>
        <w:rPr>
          <w:szCs w:val="32"/>
          <w:lang w:val="en-US" w:eastAsia="zh-CN"/>
          <w:b w:val="0"/>
          <w:i w:val="0"/>
          <w:color w:val="000000"/>
          <w:sz w:val="32"/>
          <w:spacing w:val="0"/>
          <w:w w:val="100"/>
          <w:rFonts w:ascii="仿宋_GB2312" w:eastAsia="仿宋_GB2312" w:hint="eastAsia"/>
          <w:caps w:val="0"/>
        </w:rPr>
        <w:t>能真实、清晰反映当事人在预防、中止自身被骗或成功</w:t>
      </w:r>
    </w:p>
    <w:p>
      <w:pPr>
        <w:jc w:val="both"/>
        <w:spacing w:before="0" w:beforeAutospacing="0" w:after="0" w:afterAutospacing="0" w:line="560" w:lineRule="exact"/>
        <w:rPr>
          <w:b w:val="0"/>
          <w:i w:val="0"/>
          <w:color w:val="000000"/>
          <w:sz w:val="32"/>
          <w:spacing w:val="0"/>
          <w:w w:val="100"/>
          <w:rFonts w:ascii="仿宋_GB2312" w:eastAsia="仿宋_GB2312" w:hint="eastAsia"/>
          <w:caps w:val="0"/>
        </w:rPr>
        <w:snapToGrid w:val="0"/>
        <w:textAlignment w:val="baseline"/>
      </w:pPr>
      <w:r>
        <w:rPr>
          <w:szCs w:val="32"/>
          <w:lang w:val="en-US" w:eastAsia="zh-CN"/>
          <w:b w:val="0"/>
          <w:i w:val="0"/>
          <w:color w:val="000000"/>
          <w:sz w:val="32"/>
          <w:spacing w:val="0"/>
          <w:w w:val="100"/>
          <w:rFonts w:ascii="仿宋_GB2312" w:eastAsia="仿宋_GB2312" w:hint="eastAsia"/>
          <w:caps w:val="0"/>
        </w:rPr>
        <w:t>劝阻、制止他人被骗的录音、视频、手机截图等内容。</w:t>
      </w:r>
    </w:p>
    <w:p>
      <w:pPr>
        <w:jc w:val="both"/>
        <w:spacing w:before="0" w:beforeAutospacing="0" w:after="0" w:afterAutospacing="0" w:line="560" w:lineRule="exact"/>
        <w:rPr>
          <w:b w:val="0"/>
          <w:i w:val="0"/>
          <w:color w:val="000000"/>
          <w:sz w:val="32"/>
          <w:spacing w:val="0"/>
          <w:w w:val="100"/>
          <w:rFonts w:ascii="仿宋_GB2312" w:eastAsia="仿宋_GB2312" w:hint="eastAsia"/>
          <w:caps w:val="0"/>
        </w:rPr>
        <w:snapToGrid w:val="0"/>
        <w:textAlignment w:val="baseline"/>
      </w:pPr>
      <w:r>
        <w:rPr>
          <w:szCs w:val="32"/>
          <w:lang w:val="en-US" w:eastAsia="zh-CN"/>
          <w:b w:val="0"/>
          <w:i w:val="0"/>
          <w:color w:val="000000"/>
          <w:sz w:val="32"/>
          <w:spacing w:val="0"/>
          <w:w w:val="100"/>
          <w:rFonts w:ascii="仿宋_GB2312" w:eastAsia="仿宋_GB2312" w:hint="eastAsia"/>
          <w:caps w:val="0"/>
        </w:rPr>
        <w:t xml:space="preserve">    七、素材投送方式：</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1.活动接受师生以个人名义自行投送，也提倡学校有组织的投送；</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2.因疫情防控需要，参与征集作品仅限线上参与投送：</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 xml:space="preserve">网络邮箱：834210919@qq.com   </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联系人：郑警官 13840299986；</w:t>
      </w:r>
    </w:p>
    <w:p>
      <w:pPr>
        <w:keepLines w:val="0"/>
        <w:widowControl w:val="0"/>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left="0" w:firstLine="640" w:firstLineChars="200" w:leftChars="0"/>
        <w:textAlignment w:val="baseline"/>
      </w:pPr>
      <w:r>
        <w:rPr>
          <w:szCs w:val="32"/>
          <w:lang w:val="en-US" w:eastAsia="zh-CN"/>
          <w:b w:val="0"/>
          <w:i w:val="0"/>
          <w:color w:val="000000"/>
          <w:sz w:val="32"/>
          <w:spacing w:val="0"/>
          <w:w w:val="100"/>
          <w:rFonts w:ascii="仿宋_GB2312" w:eastAsia="仿宋_GB2312" w:hint="eastAsia"/>
          <w:caps w:val="0"/>
        </w:rPr>
        <w:t>3.要求：素材需标明当事人姓名、电话、所在学校名称等信息。</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left="0" w:leftChars="0"/>
        <w:textAlignment w:val="baseline"/>
      </w:pPr>
      <w:r>
        <w:rPr>
          <w:szCs w:val="32"/>
          <w:lang w:val="en-US" w:eastAsia="zh-CN"/>
          <w:b w:val="0"/>
          <w:i w:val="0"/>
          <w:color w:val="000000"/>
          <w:sz w:val="32"/>
          <w:spacing w:val="0"/>
          <w:w w:val="100"/>
          <w:rFonts w:ascii="仿宋_GB2312" w:eastAsia="仿宋_GB2312" w:hint="eastAsia"/>
          <w:caps w:val="0"/>
        </w:rPr>
        <w:t xml:space="preserve">    八、相关奖励：</w:t>
      </w:r>
    </w:p>
    <w:p>
      <w:pPr>
        <w:keepLines w:val="0"/>
        <w:widowControl w:val="0"/>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left="0" w:firstLine="640" w:firstLineChars="0"/>
        <w:textAlignment w:val="baseline"/>
      </w:pPr>
      <w:r>
        <w:rPr>
          <w:szCs w:val="32"/>
          <w:lang w:val="en-US" w:eastAsia="zh-CN"/>
          <w:b w:val="0"/>
          <w:i w:val="0"/>
          <w:color w:val="000000"/>
          <w:sz w:val="32"/>
          <w:spacing w:val="0"/>
          <w:w w:val="100"/>
          <w:rFonts w:ascii="仿宋_GB2312" w:eastAsia="仿宋_GB2312" w:hint="eastAsia"/>
          <w:caps w:val="0"/>
        </w:rPr>
        <w:t>承办单位将根据参选素材内容，择优对提供者单独或同时予如下对应奖励。</w:t>
      </w:r>
    </w:p>
    <w:p>
      <w:pPr>
        <w:keepLines w:val="0"/>
        <w:widowControl w:val="0"/>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left="0" w:firstLine="640" w:firstLineChars="0"/>
        <w:textAlignment w:val="baseline"/>
      </w:pPr>
      <w:r>
        <w:rPr>
          <w:szCs w:val="32"/>
          <w:lang w:val="en-US" w:eastAsia="zh-CN"/>
          <w:b w:val="0"/>
          <w:i w:val="0"/>
          <w:color w:val="000000"/>
          <w:sz w:val="32"/>
          <w:spacing w:val="0"/>
          <w:w w:val="100"/>
          <w:rFonts w:ascii="仿宋_GB2312" w:eastAsia="仿宋_GB2312" w:hint="eastAsia"/>
          <w:caps w:val="0"/>
        </w:rPr>
        <w:t>1.对优质素材提供者授予“校园反诈达人”荣誉称号，并颁发证书；对提供优质素材较多的学校，授予“优秀组织奖”，颁发牌匾；</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2.组织主流媒体对“校园反诈达人”和“优秀组织奖”学校进行宣传报道，宣传其反诈先进事迹；</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3.对优质素材提供者给予一定的物品奖励。</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九：相关要求</w:t>
      </w:r>
    </w:p>
    <w:p>
      <w:pPr>
        <w:jc w:val="both"/>
        <w:numPr>
          <w:ilvl w:val="0"/>
          <w:numId w:val="3"/>
        </w:numPr>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参与征集的素材应为真实涉诈案例，特别是不得为获得活动素材而主动与骗子联系“以身试诈”；</w:t>
      </w:r>
      <w:bookmarkStart w:id="0" w:name="_GoBack"/>
      <w:bookmarkEnd w:id="0"/>
    </w:p>
    <w:p>
      <w:pPr>
        <w:jc w:val="both"/>
        <w:numPr>
          <w:ilvl w:val="0"/>
          <w:numId w:val="3"/>
        </w:numPr>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素材提供者（当事人）保证素材的真实性，不得弄虚作假；</w:t>
      </w:r>
    </w:p>
    <w:p>
      <w:pPr>
        <w:jc w:val="both"/>
        <w:numPr>
          <w:ilvl w:val="0"/>
          <w:numId w:val="3"/>
        </w:numPr>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承办单位有权对征集到的素材用于宣传、推广、刊登、研究等，不付稿费，其间，依当事人意愿实名或匿名。</w:t>
      </w:r>
    </w:p>
    <w:p>
      <w:pPr>
        <w:jc w:val="both"/>
        <w:numPr>
          <w:ilvl w:val="0"/>
          <w:numId w:val="3"/>
        </w:numPr>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firstLine="640" w:firstLineChars="200"/>
        <w:textAlignment w:val="baseline"/>
      </w:pPr>
      <w:r>
        <w:rPr>
          <w:szCs w:val="32"/>
          <w:lang w:val="en-US" w:eastAsia="zh-CN"/>
          <w:b w:val="0"/>
          <w:i w:val="0"/>
          <w:color w:val="000000"/>
          <w:sz w:val="32"/>
          <w:spacing w:val="0"/>
          <w:w w:val="100"/>
          <w:rFonts w:ascii="仿宋_GB2312" w:eastAsia="仿宋_GB2312" w:hint="eastAsia"/>
          <w:caps w:val="0"/>
        </w:rPr>
        <w:t>本活动最终解释权归承办单位所有。</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szCs w:val="32"/>
          <w:lang w:val="en-US" w:eastAsia="zh-CN"/>
          <w:b w:val="0"/>
          <w:i w:val="0"/>
          <w:color w:val="000000"/>
          <w:sz w:val="32"/>
          <w:spacing w:val="0"/>
          <w:w w:val="100"/>
          <w:rFonts w:ascii="仿宋_GB2312" w:eastAsia="仿宋_GB2312" w:hint="eastAsia"/>
          <w:caps w:val="0"/>
        </w:rPr>
        <w:t xml:space="preserve">    </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b w:val="0"/>
          <w:i w:val="0"/>
          <w:color w:val="000000"/>
          <w:sz w:val="32"/>
          <w:spacing w:val="0"/>
          <w:w w:val="100"/>
          <w:rFonts w:ascii="仿宋_GB2312" w:eastAsia="仿宋_GB2312" w:hint="eastAsia"/>
          <w:caps w:val="0"/>
        </w:rPr>
        <w:t/>
      </w:r>
    </w:p>
    <w:p>
      <w:pPr>
        <w:jc w:val="right"/>
        <w:spacing w:before="0" w:beforeAutospacing="0" w:after="0" w:afterAutospacing="0" w:lineRule="auto" w:line="240"/>
        <w:rPr>
          <w:szCs w:val="32"/>
          <w:b w:val="0"/>
          <w:i w:val="0"/>
          <w:sz w:val="32"/>
          <w:spacing w:val="0"/>
          <w:w w:val="100"/>
          <w:rFonts w:ascii="仿宋" w:eastAsia="仿宋" w:hAnsi="仿宋" w:hint="eastAsia"/>
          <w:caps w:val="0"/>
        </w:rPr>
        <w:snapToGrid w:val="0"/>
        <w:textAlignment w:val="baseline"/>
        <w:tabs>
          <w:tab w:val="left" w:pos="6266"/>
        </w:tabs>
      </w:pPr>
      <w:r>
        <w:rPr>
          <w:szCs w:val="32"/>
          <w:lang w:val="en-US" w:eastAsia="zh-CN"/>
          <w:b w:val="0"/>
          <w:i w:val="0"/>
          <w:color w:val="000000"/>
          <w:sz w:val="32"/>
          <w:spacing w:val="0"/>
          <w:w w:val="100"/>
          <w:rFonts w:ascii="仿宋_GB2312" w:eastAsia="仿宋_GB2312" w:hint="eastAsia"/>
          <w:caps w:val="0"/>
        </w:rPr>
        <w:t xml:space="preserve">          </w:t>
      </w:r>
      <w:r>
        <w:rPr>
          <w:szCs w:val="32"/>
          <w:b w:val="0"/>
          <w:i w:val="0"/>
          <w:sz w:val="32"/>
          <w:spacing w:val="0"/>
          <w:w w:val="100"/>
          <w:rFonts w:ascii="仿宋" w:eastAsia="仿宋" w:hAnsi="仿宋" w:hint="eastAsia"/>
          <w:caps w:val="0"/>
        </w:rPr>
        <w:t>沈阳市打击治理</w:t>
      </w:r>
      <w:r>
        <w:rPr>
          <w:szCs w:val="32"/>
          <w:lang w:val="en-US" w:eastAsia="zh-CN"/>
          <w:b w:val="0"/>
          <w:i w:val="0"/>
          <w:sz w:val="32"/>
          <w:spacing w:val="0"/>
          <w:w w:val="100"/>
          <w:rFonts w:ascii="仿宋" w:eastAsia="仿宋" w:hAnsi="仿宋" w:hint="eastAsia"/>
          <w:caps w:val="0"/>
        </w:rPr>
        <w:t>电信</w:t>
      </w:r>
      <w:r>
        <w:rPr>
          <w:szCs w:val="32"/>
          <w:b w:val="0"/>
          <w:i w:val="0"/>
          <w:sz w:val="32"/>
          <w:spacing w:val="0"/>
          <w:w w:val="100"/>
          <w:rFonts w:ascii="仿宋" w:eastAsia="仿宋" w:hAnsi="仿宋" w:hint="eastAsia"/>
          <w:caps w:val="0"/>
        </w:rPr>
        <w:t>网络新型</w:t>
      </w:r>
    </w:p>
    <w:p>
      <w:pPr>
        <w:jc w:val="center"/>
        <w:spacing w:before="0" w:beforeAutospacing="0" w:after="0" w:afterAutospacing="0" w:line="560" w:lineRule="exact"/>
        <w:rPr>
          <w:szCs w:val="32"/>
          <w:lang w:val="en-US" w:eastAsia="zh-CN"/>
          <w:b w:val="0"/>
          <w:i w:val="0"/>
          <w:color w:val="000000"/>
          <w:sz w:val="32"/>
          <w:spacing w:val="0"/>
          <w:w w:val="100"/>
          <w:rFonts w:ascii="仿宋_GB2312" w:eastAsia="仿宋_GB2312" w:hint="eastAsia"/>
          <w:caps w:val="0"/>
        </w:rPr>
        <w:snapToGrid w:val="0"/>
        <w:ind w:firstLine="640"/>
        <w:textAlignment w:val="baseline"/>
      </w:pPr>
      <w:r>
        <w:rPr>
          <w:szCs w:val="32"/>
          <w:lang w:val="en-US" w:eastAsia="zh-CN"/>
          <w:b w:val="0"/>
          <w:i w:val="0"/>
          <w:sz w:val="32"/>
          <w:spacing w:val="0"/>
          <w:w w:val="100"/>
          <w:rFonts w:ascii="仿宋" w:eastAsia="仿宋" w:hAnsi="仿宋" w:hint="eastAsia"/>
          <w:caps w:val="0"/>
        </w:rPr>
        <w:t xml:space="preserve">                      </w:t>
      </w:r>
      <w:r>
        <w:rPr>
          <w:szCs w:val="32"/>
          <w:b w:val="0"/>
          <w:i w:val="0"/>
          <w:sz w:val="32"/>
          <w:spacing w:val="0"/>
          <w:w w:val="100"/>
          <w:rFonts w:ascii="仿宋" w:eastAsia="仿宋" w:hAnsi="仿宋" w:hint="eastAsia"/>
          <w:caps w:val="0"/>
        </w:rPr>
        <w:t>违法犯罪联席会议办公室</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firstLine="2569" w:firstLineChars="803"/>
        <w:textAlignment w:val="baseline"/>
      </w:pPr>
      <w:r>
        <w:rPr>
          <w:szCs w:val="32"/>
          <w:lang w:val="en-US" w:eastAsia="zh-CN"/>
          <w:b w:val="0"/>
          <w:i w:val="0"/>
          <w:color w:val="000000"/>
          <w:sz w:val="32"/>
          <w:spacing w:val="0"/>
          <w:w w:val="100"/>
          <w:rFonts w:ascii="仿宋_GB2312" w:eastAsia="仿宋_GB2312" w:hint="eastAsia"/>
          <w:caps w:val="0"/>
        </w:rPr>
        <w:t xml:space="preserve">                2022年4月27日</w:t>
      </w:r>
    </w:p>
    <w:p>
      <w:pPr>
        <w:jc w:val="both"/>
        <w:spacing w:before="0" w:beforeAutospacing="0" w:after="0" w:afterAutospacing="0" w:line="560" w:lineRule="exact"/>
        <w:rPr>
          <w:szCs w:val="32"/>
          <w:lang w:val="en-US" w:eastAsia="zh-CN"/>
          <w:b w:val="0"/>
          <w:i w:val="0"/>
          <w:color w:val="000000"/>
          <w:sz w:val="32"/>
          <w:spacing w:val="0"/>
          <w:w w:val="100"/>
          <w:rFonts w:ascii="仿宋_GB2312" w:eastAsia="仿宋_GB2312" w:hint="default"/>
          <w:caps w:val="0"/>
        </w:rPr>
        <w:snapToGrid w:val="0"/>
        <w:ind w:left="420" w:leftChars="200"/>
        <w:textAlignment w:val="baseline"/>
      </w:pPr>
      <w:r>
        <w:rPr>
          <w:szCs w:val="32"/>
          <w:lang w:val="en-US" w:eastAsia="zh-CN"/>
          <w:b w:val="0"/>
          <w:i w:val="0"/>
          <w:color w:val="000000"/>
          <w:sz w:val="32"/>
          <w:spacing w:val="0"/>
          <w:w w:val="100"/>
          <w:rFonts w:ascii="仿宋_GB2312" w:eastAsia="仿宋_GB2312" w:hint="eastAsia"/>
          <w:caps w:val="0"/>
        </w:rPr>
        <w:t xml:space="preserve">     </w:t>
      </w:r>
    </w:p>
    <w:p>
      <w:pPr>
        <w:jc w:val="left"/>
        <w:spacing w:before="0" w:beforeAutospacing="0" w:after="0" w:afterAutospacing="0" w:lineRule="auto" w:line="240"/>
        <w:rPr>
          <w:szCs w:val="32"/>
          <w:bCs/>
          <w:lang w:val="en-US" w:eastAsia="zh-CN"/>
          <w:b w:val="1"/>
          <w:i w:val="0"/>
          <w:sz w:val="32"/>
          <w:spacing w:val="0"/>
          <w:w w:val="100"/>
          <w:rFonts w:ascii="仿宋" w:cs="仿宋" w:eastAsia="仿宋" w:hAnsi="仿宋" w:hint="default"/>
          <w:caps w:val="0"/>
        </w:rPr>
        <w:snapToGrid/>
        <w:textAlignment w:val="baseline"/>
      </w:pPr>
      <w:r>
        <w:rPr>
          <w:b w:val="1"/>
          <w:i w:val="0"/>
          <w:sz w:val="32"/>
          <w:spacing w:val="0"/>
          <w:w w:val="100"/>
          <w:rFonts w:ascii="仿宋" w:cs="仿宋" w:eastAsia="仿宋" w:hAnsi="仿宋" w:hint="default"/>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B0FCB"/>
    <w:multiLevelType w:val="singleLevel"/>
    <w:tmpl w:val="887B0FCB"/>
    <w:lvl w:ilvl="0" w:tentative="0">
      <w:start w:val="7"/>
      <w:numFmt w:val="chineseCounting"/>
      <w:suff w:val="nothing"/>
      <w:lvlText w:val="%1、"/>
      <w:lvlJc w:val="left"/>
      <w:pPr>
        <w:ind w:left="640" w:leftChars="0" w:firstLine="0" w:firstLineChars="0"/>
      </w:pPr>
      <w:rPr>
        <w:rFonts w:hint="eastAsia"/>
      </w:rPr>
    </w:lvl>
  </w:abstractNum>
  <w:abstractNum w:abstractNumId="1">
    <w:nsid w:val="A0159CBB"/>
    <w:multiLevelType w:val="singleLevel"/>
    <w:tmpl w:val="A0159CBB"/>
    <w:lvl w:ilvl="0" w:tentative="0">
      <w:start w:val="1"/>
      <w:numFmt w:val="chineseCounting"/>
      <w:suff w:val="nothing"/>
      <w:lvlText w:val="%1、"/>
      <w:lvlJc w:val="left"/>
      <w:rPr>
        <w:rFonts w:hint="eastAsia"/>
      </w:rPr>
    </w:lvl>
  </w:abstractNum>
  <w:abstractNum w:abstractNumId="2">
    <w:nsid w:val="B70CFBD9"/>
    <w:multiLevelType w:val="singleLevel"/>
    <w:tmpl w:val="B70CFBD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650D"/>
    <w:rsid w:val="0D5C7760"/>
    <w:rsid w:val="185D64E0"/>
    <w:rsid w:val="1B23194C"/>
    <w:rsid w:val="206D29B2"/>
    <w:rsid w:val="25C02309"/>
    <w:rsid w:val="34C90DF7"/>
    <w:rsid w:val="3842710E"/>
    <w:rsid w:val="3C3A346E"/>
    <w:rsid w:val="405A62C4"/>
    <w:rsid w:val="4AD219AB"/>
    <w:rsid w:val="5314426D"/>
    <w:rsid w:val="54745BE1"/>
    <w:rsid w:val="56480EC6"/>
    <w:rsid w:val="674C1EC3"/>
    <w:rsid w:val="6F572421"/>
    <w:rsid w:val="76590472"/>
    <w:rsid w:val="7EA1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6" Type="http://schemas.openxmlformats.org/officeDocument/2006/relationships/fontTable" Target="fontTable.xml" /><Relationship Id="rId5" Type="http://schemas.openxmlformats.org/officeDocument/2006/relationships/numbering" Target="numbering.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966</Words>
  <Characters>1013</Characters>
  <Lines>0</Lines>
  <Paragraphs>0</Paragraphs>
  <TotalTime>9</TotalTime>
  <ScaleCrop>false</ScaleCrop>
  <LinksUpToDate>false</LinksUpToDate>
  <CharactersWithSpaces>1076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2022-04-27T02:00:00Z</dcterms:created>
  <dc:creator>86177</dc:creator>
  <cp:lastModifiedBy>xwb</cp:lastModifiedBy>
  <cp:lastPrinted>2022-04-27T09:34:03Z</cp:lastPrinted>
  <dcterms:modified xsi:type="dcterms:W3CDTF">2022-04-27T09:35:54Z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9CEB0828CC494B6AA91F194DB21B859F</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rFonts w:hint="eastAsia"/>
          <w:b/>
          <w:bCs/>
          <w:sz w:val="44"/>
          <w:szCs w:val="44"/>
        </w:rPr>
      </w:pPr>
      <w:r>
        <w:rPr>
          <w:rFonts w:hint="eastAsia"/>
          <w:b/>
          <w:bCs/>
          <w:sz w:val="44"/>
          <w:szCs w:val="44"/>
        </w:rPr>
        <w:t>关于</w:t>
      </w:r>
      <w:r>
        <w:rPr>
          <w:rFonts w:hint="eastAsia"/>
          <w:b/>
          <w:bCs/>
          <w:sz w:val="44"/>
          <w:szCs w:val="44"/>
          <w:lang w:val="en-US" w:eastAsia="zh-CN"/>
        </w:rPr>
        <w:t>开展</w:t>
      </w:r>
      <w:r>
        <w:rPr>
          <w:rFonts w:hint="eastAsia"/>
          <w:b/>
          <w:bCs/>
          <w:sz w:val="44"/>
          <w:szCs w:val="44"/>
        </w:rPr>
        <w:t>“</w:t>
      </w:r>
      <w:r>
        <w:rPr>
          <w:rFonts w:hint="eastAsia"/>
          <w:b/>
          <w:bCs/>
          <w:sz w:val="44"/>
          <w:szCs w:val="44"/>
          <w:lang w:val="en-US" w:eastAsia="zh-CN"/>
        </w:rPr>
        <w:t>校园</w:t>
      </w:r>
      <w:r>
        <w:rPr>
          <w:rFonts w:hint="eastAsia"/>
          <w:b/>
          <w:bCs/>
          <w:sz w:val="44"/>
          <w:szCs w:val="44"/>
        </w:rPr>
        <w:t>反诈</w:t>
      </w:r>
      <w:r>
        <w:rPr>
          <w:rFonts w:hint="eastAsia"/>
          <w:b/>
          <w:bCs/>
          <w:sz w:val="44"/>
          <w:szCs w:val="44"/>
          <w:lang w:val="en-US" w:eastAsia="zh-CN"/>
        </w:rPr>
        <w:t>素材</w:t>
      </w:r>
      <w:r>
        <w:rPr>
          <w:rFonts w:hint="eastAsia"/>
          <w:b/>
          <w:bCs/>
          <w:sz w:val="44"/>
          <w:szCs w:val="44"/>
        </w:rPr>
        <w:t>”</w:t>
      </w:r>
    </w:p>
    <w:p>
      <w:pPr>
        <w:jc w:val="center"/>
        <w:rPr>
          <w:rFonts w:hint="eastAsia"/>
          <w:b/>
          <w:bCs/>
          <w:sz w:val="44"/>
          <w:szCs w:val="44"/>
        </w:rPr>
      </w:pPr>
      <w:r>
        <w:rPr>
          <w:rFonts w:hint="eastAsia"/>
          <w:b/>
          <w:bCs/>
          <w:sz w:val="44"/>
          <w:szCs w:val="44"/>
          <w:lang w:eastAsia="zh-CN"/>
        </w:rPr>
        <w:t>有奖</w:t>
      </w:r>
      <w:r>
        <w:rPr>
          <w:rFonts w:hint="eastAsia"/>
          <w:b/>
          <w:bCs/>
          <w:sz w:val="44"/>
          <w:szCs w:val="44"/>
          <w:lang w:val="en-US" w:eastAsia="zh-CN"/>
        </w:rPr>
        <w:t>征集活动</w:t>
      </w:r>
      <w:r>
        <w:rPr>
          <w:rFonts w:hint="eastAsia"/>
          <w:b/>
          <w:bCs/>
          <w:sz w:val="44"/>
          <w:szCs w:val="44"/>
        </w:rPr>
        <w:t>的通知</w:t>
      </w:r>
    </w:p>
    <w:p>
      <w:pPr>
        <w:jc w:val="center"/>
        <w:rPr>
          <w:rFonts w:hint="eastAsia"/>
          <w:b/>
          <w:bCs/>
          <w:sz w:val="44"/>
          <w:szCs w:val="44"/>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在沈各大专院校：</w:t>
      </w:r>
    </w:p>
    <w:p>
      <w:p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随着“反诈人民战争”活动不断深入开展，打击电信网络诈骗成效日益明显，但大学生被骗的警情还是屡屡发生。为进一步开展“无诈校园”创建工作，有效提升广大师生防骗意识，揭露诈骗手段，最大程度杜绝校园电诈案件的发生，筑牢校园“反诈安全墙”。沈阳市打击治理电信网络新型违法犯罪联席会议办公室联合在沈各大专院校开展“校园反诈素材”征集活动。</w:t>
      </w:r>
    </w:p>
    <w:p>
      <w:pPr>
        <w:numPr>
          <w:ilvl w:val="0"/>
          <w:numId w:val="1"/>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组织单位：</w:t>
      </w:r>
    </w:p>
    <w:p>
      <w:pPr>
        <w:numPr>
          <w:ilvl w:val="0"/>
          <w:numId w:val="0"/>
        </w:numPr>
        <w:adjustRightInd w:val="0"/>
        <w:snapToGrid w:val="0"/>
        <w:spacing w:line="56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主办单位：沈阳市打击治理电信网络新型违法犯罪联席会议办公室</w:t>
      </w:r>
    </w:p>
    <w:p>
      <w:pPr>
        <w:numPr>
          <w:ilvl w:val="0"/>
          <w:numId w:val="0"/>
        </w:numPr>
        <w:adjustRightInd w:val="0"/>
        <w:snapToGrid w:val="0"/>
        <w:spacing w:line="56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承办单位：沈阳市公安局</w:t>
      </w:r>
    </w:p>
    <w:p>
      <w:pPr>
        <w:numPr>
          <w:ilvl w:val="0"/>
          <w:numId w:val="0"/>
        </w:numPr>
        <w:adjustRightInd w:val="0"/>
        <w:snapToGrid w:val="0"/>
        <w:spacing w:line="56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二、征集时间：2022年4月27日---6月30日</w:t>
      </w:r>
    </w:p>
    <w:p>
      <w:pPr>
        <w:numPr>
          <w:ilvl w:val="0"/>
          <w:numId w:val="0"/>
        </w:numPr>
        <w:adjustRightInd w:val="0"/>
        <w:snapToGrid w:val="0"/>
        <w:spacing w:line="560" w:lineRule="exact"/>
        <w:ind w:left="630" w:leftChars="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三、征集对象：在沈各大专院校在校师生</w:t>
      </w:r>
    </w:p>
    <w:p>
      <w:pPr>
        <w:numPr>
          <w:ilvl w:val="0"/>
          <w:numId w:val="0"/>
        </w:numPr>
        <w:adjustRightInd w:val="0"/>
        <w:snapToGrid w:val="0"/>
        <w:spacing w:line="560" w:lineRule="exact"/>
        <w:ind w:left="630" w:leftChars="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四、活动宗旨：鼓励所有在校师生利用所学反诈防骗知  </w:t>
      </w:r>
    </w:p>
    <w:p>
      <w:pPr>
        <w:numPr>
          <w:ilvl w:val="0"/>
          <w:numId w:val="0"/>
        </w:numPr>
        <w:adjustRightInd w:val="0"/>
        <w:snapToGrid w:val="0"/>
        <w:spacing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识，使自身和身边人远离电信网络诈骗。</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五、“校园反诈素材”提供者主体相关要求：</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1.应为相关涉诈案件当事人；</w:t>
      </w:r>
    </w:p>
    <w:p>
      <w:pPr>
        <w:numPr>
          <w:ilvl w:val="0"/>
          <w:numId w:val="0"/>
        </w:numPr>
        <w:adjustRightInd w:val="0"/>
        <w:snapToGrid w:val="0"/>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2.政治立场坚定，遵守国家法律法规和学校各项规章制度，在校期间未受过纪律处分；</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3.热心反诈公益事业，熟悉了解、相关反诈防骗知识；</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4.当遭遇电信网络诈骗，自身根据反诈防骗知识，自主识破骗局，避免了自身财产损失；当身边人遭遇电信网络诈骗，能根据反诈防骗知识，成功劝阻、制止身边人被骗。</w:t>
      </w:r>
    </w:p>
    <w:p>
      <w:pPr>
        <w:numPr>
          <w:ilvl w:val="0"/>
          <w:numId w:val="0"/>
        </w:numPr>
        <w:adjustRightInd w:val="0"/>
        <w:snapToGrid w:val="0"/>
        <w:spacing w:line="56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六、素材要求：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能真实、清晰反映当事人在预防、中止自身被骗或成功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劝阻、制止他人被骗的录音、视频、手机截图等内容。</w:t>
      </w:r>
    </w:p>
    <w:p>
      <w:pPr>
        <w:numPr>
          <w:ilvl w:val="0"/>
          <w:numId w:val="2"/>
        </w:numPr>
        <w:adjustRightInd w:val="0"/>
        <w:snapToGrid w:val="0"/>
        <w:spacing w:line="560" w:lineRule="exact"/>
        <w:ind w:left="640" w:leftChars="0" w:firstLine="0" w:firstLineChars="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素材投送方式：</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1.活动接受师生以个人名义自行投送，也提倡学校有组织的投送；</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2.因疫情防控需要，参与征集作品仅限线上参与投送：</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网络邮箱：834210919@qq.com   </w:t>
      </w:r>
    </w:p>
    <w:p>
      <w:pPr>
        <w:numPr>
          <w:ilvl w:val="0"/>
          <w:numId w:val="0"/>
        </w:numPr>
        <w:adjustRightInd w:val="0"/>
        <w:snapToGrid w:val="0"/>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联系人：郑警官 13840299986；</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3.要求：素材需标明当事人姓名、电话、所在学校名称等信息。</w:t>
      </w:r>
    </w:p>
    <w:p>
      <w:pPr>
        <w:numPr>
          <w:ilvl w:val="0"/>
          <w:numId w:val="0"/>
        </w:numPr>
        <w:adjustRightInd w:val="0"/>
        <w:snapToGrid w:val="0"/>
        <w:spacing w:line="560" w:lineRule="exact"/>
        <w:ind w:left="630" w:leftChars="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八、相关奖励：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承办单位将根据参选素材内容，择优对提供者单独或同时予如下对应奖励。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1.对优质素材提供者授予“校园反诈达人”荣誉称号，并颁发证书；对提供优质素材较多的学校，授予“优秀组织奖”，颁发牌匾；</w:t>
      </w:r>
    </w:p>
    <w:p>
      <w:pPr>
        <w:numPr>
          <w:ilvl w:val="0"/>
          <w:numId w:val="0"/>
        </w:numPr>
        <w:adjustRightInd w:val="0"/>
        <w:snapToGrid w:val="0"/>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2.组织主流媒体对“校园反诈达人”和“优秀组织奖”学校进行宣传报道，宣传其反诈先进事迹；</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3.对优质素材提供者给予一定的物品奖励。</w:t>
      </w:r>
    </w:p>
    <w:p>
      <w:pPr>
        <w:numPr>
          <w:ilvl w:val="0"/>
          <w:numId w:val="0"/>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九：相关要求</w:t>
      </w:r>
    </w:p>
    <w:p>
      <w:pPr>
        <w:numPr>
          <w:ilvl w:val="0"/>
          <w:numId w:val="3"/>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参与征集的素材应为真实涉诈案例，特别是不得为获得活动素材而主动与骗子联系“以身试诈”；</w:t>
      </w:r>
      <w:bookmarkStart w:id="0" w:name="_GoBack"/>
      <w:bookmarkEnd w:id="0"/>
    </w:p>
    <w:p>
      <w:pPr>
        <w:numPr>
          <w:ilvl w:val="0"/>
          <w:numId w:val="3"/>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素材提供者（当事人）保证素材的真实性，不得弄虚作假；</w:t>
      </w:r>
    </w:p>
    <w:p>
      <w:pPr>
        <w:numPr>
          <w:ilvl w:val="0"/>
          <w:numId w:val="3"/>
        </w:numPr>
        <w:adjustRightInd w:val="0"/>
        <w:snapToGrid w:val="0"/>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承办单位有权对征集到的素材用于宣传、推广、刊登、研究等，不付稿费，其间，依当事人意愿实名或匿名。</w:t>
      </w:r>
    </w:p>
    <w:p>
      <w:pPr>
        <w:numPr>
          <w:ilvl w:val="0"/>
          <w:numId w:val="3"/>
        </w:numPr>
        <w:adjustRightInd w:val="0"/>
        <w:snapToGrid w:val="0"/>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本活动最终解释权归承办单位所有。</w:t>
      </w:r>
    </w:p>
    <w:p>
      <w:pPr>
        <w:numPr>
          <w:ilvl w:val="0"/>
          <w:numId w:val="0"/>
        </w:numPr>
        <w:adjustRightInd w:val="0"/>
        <w:snapToGrid w:val="0"/>
        <w:spacing w:line="56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numPr>
          <w:ilvl w:val="0"/>
          <w:numId w:val="0"/>
        </w:numPr>
        <w:adjustRightInd w:val="0"/>
        <w:snapToGrid w:val="0"/>
        <w:spacing w:line="560" w:lineRule="exact"/>
        <w:ind w:firstLine="640"/>
        <w:rPr>
          <w:rFonts w:hint="eastAsia" w:ascii="仿宋_GB2312" w:eastAsia="仿宋_GB2312"/>
          <w:color w:val="000000"/>
          <w:sz w:val="32"/>
          <w:szCs w:val="32"/>
          <w:lang w:val="en-US" w:eastAsia="zh-CN"/>
        </w:rPr>
      </w:pPr>
    </w:p>
    <w:p>
      <w:pPr>
        <w:tabs>
          <w:tab w:val="left" w:pos="6266"/>
        </w:tabs>
        <w:snapToGrid w:val="0"/>
        <w:jc w:val="right"/>
        <w:rPr>
          <w:rFonts w:hint="eastAsia" w:ascii="仿宋" w:hAnsi="仿宋" w:eastAsia="仿宋"/>
          <w:sz w:val="32"/>
          <w:szCs w:val="32"/>
        </w:rPr>
      </w:pPr>
      <w:r>
        <w:rPr>
          <w:rFonts w:hint="eastAsia" w:ascii="仿宋_GB2312" w:eastAsia="仿宋_GB2312"/>
          <w:color w:val="000000"/>
          <w:sz w:val="32"/>
          <w:szCs w:val="32"/>
          <w:lang w:val="en-US" w:eastAsia="zh-CN"/>
        </w:rPr>
        <w:t xml:space="preserve">          </w:t>
      </w:r>
      <w:r>
        <w:rPr>
          <w:rFonts w:hint="eastAsia" w:ascii="仿宋" w:hAnsi="仿宋" w:eastAsia="仿宋"/>
          <w:sz w:val="32"/>
          <w:szCs w:val="32"/>
        </w:rPr>
        <w:t>沈阳市打击治理</w:t>
      </w:r>
      <w:r>
        <w:rPr>
          <w:rFonts w:hint="eastAsia" w:ascii="仿宋" w:hAnsi="仿宋" w:eastAsia="仿宋"/>
          <w:sz w:val="32"/>
          <w:szCs w:val="32"/>
          <w:lang w:val="en-US" w:eastAsia="zh-CN"/>
        </w:rPr>
        <w:t>电信</w:t>
      </w:r>
      <w:r>
        <w:rPr>
          <w:rFonts w:hint="eastAsia" w:ascii="仿宋" w:hAnsi="仿宋" w:eastAsia="仿宋"/>
          <w:sz w:val="32"/>
          <w:szCs w:val="32"/>
        </w:rPr>
        <w:t>网络新型</w:t>
      </w:r>
    </w:p>
    <w:p>
      <w:pPr>
        <w:numPr>
          <w:ilvl w:val="0"/>
          <w:numId w:val="0"/>
        </w:numPr>
        <w:adjustRightInd w:val="0"/>
        <w:snapToGrid w:val="0"/>
        <w:spacing w:line="560" w:lineRule="exact"/>
        <w:ind w:firstLine="640"/>
        <w:jc w:val="center"/>
        <w:rPr>
          <w:rFonts w:hint="eastAsia" w:ascii="仿宋_GB2312" w:eastAsia="仿宋_GB2312"/>
          <w:color w:val="000000"/>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违法犯罪联席会议办公室</w:t>
      </w:r>
    </w:p>
    <w:p>
      <w:pPr>
        <w:numPr>
          <w:ilvl w:val="0"/>
          <w:numId w:val="0"/>
        </w:numPr>
        <w:adjustRightInd w:val="0"/>
        <w:snapToGrid w:val="0"/>
        <w:spacing w:line="560" w:lineRule="exact"/>
        <w:ind w:firstLine="2569" w:firstLineChars="803"/>
        <w:jc w:val="both"/>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2022年4月27日</w:t>
      </w:r>
    </w:p>
    <w:p>
      <w:pPr>
        <w:numPr>
          <w:ilvl w:val="0"/>
          <w:numId w:val="0"/>
        </w:numPr>
        <w:adjustRightInd w:val="0"/>
        <w:snapToGrid w:val="0"/>
        <w:spacing w:line="56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jc w:val="left"/>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treport/opRecord.xml>
</file>