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A3" w:rsidRPr="0006129E" w:rsidRDefault="00D349A3" w:rsidP="00D349A3">
      <w:pPr>
        <w:jc w:val="center"/>
        <w:rPr>
          <w:rFonts w:ascii="宋体" w:eastAsia="宋体" w:hAnsi="宋体"/>
          <w:b/>
          <w:sz w:val="44"/>
          <w:szCs w:val="44"/>
        </w:rPr>
      </w:pPr>
      <w:r w:rsidRPr="0006129E">
        <w:rPr>
          <w:rFonts w:ascii="宋体" w:eastAsia="宋体" w:hAnsi="宋体" w:hint="eastAsia"/>
          <w:b/>
          <w:sz w:val="44"/>
          <w:szCs w:val="44"/>
        </w:rPr>
        <w:t>辽宁大学崇山校区学生返校报到安保方案</w:t>
      </w:r>
    </w:p>
    <w:p w:rsidR="00D349A3" w:rsidRPr="00222C98" w:rsidRDefault="00D349A3" w:rsidP="00D349A3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/>
          <w:sz w:val="28"/>
          <w:szCs w:val="28"/>
        </w:rPr>
        <w:t>根据《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辽宁大学</w:t>
      </w:r>
      <w:r w:rsidRPr="00166ACA">
        <w:rPr>
          <w:rFonts w:asciiTheme="minorEastAsia" w:eastAsiaTheme="minorEastAsia" w:hAnsiTheme="minorEastAsia"/>
          <w:sz w:val="28"/>
          <w:szCs w:val="28"/>
        </w:rPr>
        <w:t>2020年春季学期返校复学工作方案》，在</w:t>
      </w:r>
      <w:r w:rsidR="00302716">
        <w:rPr>
          <w:rFonts w:asciiTheme="minorEastAsia" w:eastAsiaTheme="minorEastAsia" w:hAnsiTheme="minorEastAsia" w:hint="eastAsia"/>
          <w:sz w:val="28"/>
          <w:szCs w:val="28"/>
        </w:rPr>
        <w:t>完成前三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批次学生返校工作的基础</w:t>
      </w:r>
      <w:r w:rsidRPr="00166ACA">
        <w:rPr>
          <w:rFonts w:asciiTheme="minorEastAsia" w:eastAsiaTheme="minorEastAsia" w:hAnsiTheme="minorEastAsia"/>
          <w:sz w:val="28"/>
          <w:szCs w:val="28"/>
        </w:rPr>
        <w:t>上，</w:t>
      </w:r>
      <w:r w:rsidR="00302716" w:rsidRPr="00302716">
        <w:rPr>
          <w:rFonts w:asciiTheme="minorEastAsia" w:eastAsiaTheme="minorEastAsia" w:hAnsiTheme="minorEastAsia" w:hint="eastAsia"/>
          <w:sz w:val="28"/>
          <w:szCs w:val="28"/>
          <w:shd w:val="clear" w:color="auto" w:fill="FFFFFF"/>
        </w:rPr>
        <w:t>7</w:t>
      </w:r>
      <w:r w:rsidR="00302716" w:rsidRPr="00302716">
        <w:rPr>
          <w:rFonts w:asciiTheme="minorEastAsia" w:eastAsiaTheme="minorEastAsia" w:hAnsiTheme="minorEastAsia" w:hint="eastAsia"/>
          <w:sz w:val="28"/>
          <w:szCs w:val="28"/>
        </w:rPr>
        <w:t>月3日组织确有返校需要的省外毕业年级学生返校报到</w:t>
      </w:r>
      <w:r w:rsidR="00302716" w:rsidRPr="00905F03">
        <w:rPr>
          <w:rFonts w:asciiTheme="minorEastAsia" w:eastAsiaTheme="minorEastAsia" w:hAnsiTheme="minorEastAsia" w:hint="eastAsia"/>
          <w:b/>
          <w:sz w:val="28"/>
          <w:szCs w:val="28"/>
        </w:rPr>
        <w:t>（送学生的家长等人员不允许进入校园）</w:t>
      </w:r>
      <w:r w:rsidR="00302716" w:rsidRPr="00302716">
        <w:rPr>
          <w:rFonts w:asciiTheme="minorEastAsia" w:eastAsiaTheme="minorEastAsia" w:hAnsiTheme="minorEastAsia" w:hint="eastAsia"/>
          <w:sz w:val="28"/>
          <w:szCs w:val="28"/>
        </w:rPr>
        <w:t>，毕业年级学生原则上7月6日完成离校。</w:t>
      </w:r>
      <w:r w:rsidR="00222C98" w:rsidRPr="00166ACA">
        <w:rPr>
          <w:rFonts w:asciiTheme="minorEastAsia" w:eastAsiaTheme="minorEastAsia" w:hAnsiTheme="minorEastAsia" w:hint="eastAsia"/>
          <w:sz w:val="28"/>
          <w:szCs w:val="28"/>
        </w:rPr>
        <w:t>在校期间可以申请随时离校。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为保证学生返校复学报到工作安全有序，特制定崇山校区学生返校报到安保方案如下：</w:t>
      </w:r>
    </w:p>
    <w:p w:rsidR="00D349A3" w:rsidRPr="00166ACA" w:rsidRDefault="00D349A3" w:rsidP="00166ACA">
      <w:pPr>
        <w:spacing w:line="560" w:lineRule="exact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一、成立崇山校区学生返校报到安保领导小组</w:t>
      </w:r>
    </w:p>
    <w:p w:rsidR="00D349A3" w:rsidRPr="00166ACA" w:rsidRDefault="00D349A3" w:rsidP="00166ACA">
      <w:pPr>
        <w:pStyle w:val="a3"/>
        <w:spacing w:line="560" w:lineRule="exact"/>
        <w:ind w:leftChars="-5" w:left="-11" w:firstLine="56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sz w:val="28"/>
          <w:szCs w:val="28"/>
        </w:rPr>
        <w:t>组长：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黄大军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166AC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副组长：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佟健、刘泓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 xml:space="preserve"> （文保分局大学科科长）、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苏勇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（皇姑公安分局内保大队长）、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王峰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（新乐派出所所长）、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杨琛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（皇姑交警中队长）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sz w:val="28"/>
          <w:szCs w:val="28"/>
        </w:rPr>
        <w:t>组员：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赵立新、崔鹏、马春林、张野、刘军、汤澍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（保安经理）等</w:t>
      </w:r>
    </w:p>
    <w:p w:rsidR="00D349A3" w:rsidRPr="00166ACA" w:rsidRDefault="00D349A3" w:rsidP="00166ACA">
      <w:pPr>
        <w:spacing w:line="560" w:lineRule="exact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二、报到工作人员分工及工作任务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1.西南门（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佟健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负责）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为学生返校报到专用通道，只接待报到学生（步行方式返校），报到当天开启西南门</w:t>
      </w:r>
      <w:r w:rsidR="00AB5570" w:rsidRPr="00166ACA">
        <w:rPr>
          <w:rFonts w:asciiTheme="minorEastAsia" w:eastAsiaTheme="minorEastAsia" w:hAnsiTheme="minorEastAsia" w:hint="eastAsia"/>
          <w:sz w:val="28"/>
          <w:szCs w:val="28"/>
        </w:rPr>
        <w:t>东、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西</w:t>
      </w:r>
      <w:r w:rsidR="00AB5570" w:rsidRPr="00166ACA">
        <w:rPr>
          <w:rFonts w:asciiTheme="minorEastAsia" w:eastAsiaTheme="minorEastAsia" w:hAnsiTheme="minorEastAsia" w:hint="eastAsia"/>
          <w:sz w:val="28"/>
          <w:szCs w:val="28"/>
        </w:rPr>
        <w:t>两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侧</w:t>
      </w:r>
      <w:r w:rsidR="00AB5570" w:rsidRPr="00166ACA">
        <w:rPr>
          <w:rFonts w:asciiTheme="minorEastAsia" w:eastAsiaTheme="minorEastAsia" w:hAnsiTheme="minorEastAsia" w:hint="eastAsia"/>
          <w:sz w:val="28"/>
          <w:szCs w:val="28"/>
        </w:rPr>
        <w:t>为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人行通道学生报到排队入校通道，中间门关闭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，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其他无关人员及所有车辆一律禁止从西南门进入校园。公安机关</w:t>
      </w:r>
      <w:r w:rsidR="00AB5570" w:rsidRPr="00166ACA">
        <w:rPr>
          <w:rFonts w:asciiTheme="minorEastAsia" w:eastAsiaTheme="minorEastAsia" w:hAnsiTheme="minorEastAsia" w:hint="eastAsia"/>
          <w:sz w:val="28"/>
          <w:szCs w:val="28"/>
        </w:rPr>
        <w:t>维持校门外社会交通秩序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2.西南门</w:t>
      </w:r>
      <w:r w:rsidR="00AB5570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校外两侧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排队区：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赵立新、汤澍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、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郭龙、张福成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、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梁静洲、蒋洪宝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分别负责返校学生排队秩序的维护（人与人之间间隔1.5米）。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3.西南门</w:t>
      </w:r>
      <w:r w:rsidR="00AB5570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校外两侧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体温初检区：校门外</w:t>
      </w:r>
      <w:r w:rsidR="00AB5570" w:rsidRPr="00166ACA">
        <w:rPr>
          <w:rFonts w:asciiTheme="minorEastAsia" w:eastAsiaTheme="minorEastAsia" w:hAnsiTheme="minorEastAsia" w:hint="eastAsia"/>
          <w:bCs/>
          <w:sz w:val="28"/>
          <w:szCs w:val="28"/>
        </w:rPr>
        <w:t>2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名医生负责返校学生体温的初次检测（人与人之间间隔1.5米）。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Cs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4.西南门验证区：</w:t>
      </w:r>
      <w:proofErr w:type="gramStart"/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校门内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刘军</w:t>
      </w:r>
      <w:proofErr w:type="gramEnd"/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、</w:t>
      </w:r>
      <w:r w:rsidR="003B5F23"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谢立明、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刘恒军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分别负责报到学生进校门前通过“辽大智行”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proofErr w:type="gramStart"/>
      <w:r w:rsidRPr="00166ACA">
        <w:rPr>
          <w:rFonts w:asciiTheme="minorEastAsia" w:eastAsiaTheme="minorEastAsia" w:hAnsiTheme="minorEastAsia" w:hint="eastAsia"/>
          <w:sz w:val="28"/>
          <w:szCs w:val="28"/>
        </w:rPr>
        <w:t>扫码生成</w:t>
      </w:r>
      <w:proofErr w:type="gramEnd"/>
      <w:r w:rsidRPr="00166ACA">
        <w:rPr>
          <w:rFonts w:asciiTheme="minorEastAsia" w:eastAsiaTheme="minorEastAsia" w:hAnsiTheme="minorEastAsia" w:hint="eastAsia"/>
          <w:sz w:val="28"/>
          <w:szCs w:val="28"/>
        </w:rPr>
        <w:t>电子通行证的查验工作，没生成电子通行证的不允许进入校门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（人与人之间间隔1.5米）。</w:t>
      </w:r>
    </w:p>
    <w:p w:rsidR="00D349A3" w:rsidRPr="00166ACA" w:rsidRDefault="00D349A3" w:rsidP="00166ACA">
      <w:pPr>
        <w:spacing w:line="56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 w:cs="宋体" w:hint="eastAsia"/>
          <w:sz w:val="28"/>
          <w:szCs w:val="28"/>
        </w:rPr>
        <w:t>5.西南门</w:t>
      </w:r>
      <w:r w:rsidR="00AB5570" w:rsidRPr="00166ACA">
        <w:rPr>
          <w:rFonts w:asciiTheme="minorEastAsia" w:eastAsiaTheme="minorEastAsia" w:hAnsiTheme="minorEastAsia" w:cs="宋体" w:hint="eastAsia"/>
          <w:sz w:val="28"/>
          <w:szCs w:val="28"/>
        </w:rPr>
        <w:t>校内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隔离等候区：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刘生鹏、侯忠林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，负责学生入校时体温异常时，维持隔离等候区周边秩序及1</w:t>
      </w:r>
      <w:r w:rsidRPr="00166ACA">
        <w:rPr>
          <w:rFonts w:asciiTheme="minorEastAsia" w:eastAsiaTheme="minorEastAsia" w:hAnsiTheme="minorEastAsia"/>
          <w:sz w:val="28"/>
          <w:szCs w:val="28"/>
        </w:rPr>
        <w:t>20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车辆引导。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6.西南门</w:t>
      </w:r>
      <w:r w:rsidR="00AB5570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校内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学生报到等候区：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崔鹏、林衡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、李晓华、王立涛、王岩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负责学生入校等待报到时，指导学生排队，维持排队秩序。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（人与人之间间隔1.5米）。</w:t>
      </w:r>
      <w:r w:rsidR="00E3471C" w:rsidRPr="00166ACA">
        <w:rPr>
          <w:rFonts w:asciiTheme="minorEastAsia" w:eastAsiaTheme="minorEastAsia" w:hAnsiTheme="minorEastAsia" w:hint="eastAsia"/>
          <w:b/>
          <w:sz w:val="28"/>
          <w:szCs w:val="28"/>
        </w:rPr>
        <w:t>报到处：医生负责消毒、测温，辅导员负责验证行程卡、检查学生扫“盛事通”</w:t>
      </w:r>
      <w:proofErr w:type="gramStart"/>
      <w:r w:rsidR="00E3471C" w:rsidRPr="00166ACA">
        <w:rPr>
          <w:rFonts w:asciiTheme="minorEastAsia" w:eastAsiaTheme="minorEastAsia" w:hAnsiTheme="minorEastAsia" w:hint="eastAsia"/>
          <w:b/>
          <w:sz w:val="28"/>
          <w:szCs w:val="28"/>
        </w:rPr>
        <w:t>健康码及收</w:t>
      </w:r>
      <w:proofErr w:type="gramEnd"/>
      <w:r w:rsidR="00E3471C" w:rsidRPr="00166ACA">
        <w:rPr>
          <w:rFonts w:asciiTheme="minorEastAsia" w:eastAsiaTheme="minorEastAsia" w:hAnsiTheme="minorEastAsia" w:hint="eastAsia"/>
          <w:b/>
          <w:sz w:val="28"/>
          <w:szCs w:val="28"/>
        </w:rPr>
        <w:t>学生返校相关材料。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7.学生报到后出口通道：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张野、姜丽丹、董秀林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负责禁止已报到学生返回到报区，为已报到学生指路按计划路线返回学生宿舍。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巡逻一组（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曹双文、徐驰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）指引学生回到学生宿舍。</w:t>
      </w:r>
    </w:p>
    <w:p w:rsidR="00E425F4" w:rsidRPr="00166ACA" w:rsidRDefault="00D349A3" w:rsidP="00166ACA">
      <w:pPr>
        <w:pStyle w:val="a3"/>
        <w:spacing w:line="560" w:lineRule="exact"/>
        <w:ind w:left="1" w:firstLine="560"/>
        <w:rPr>
          <w:rFonts w:asciiTheme="minorEastAsia" w:eastAsiaTheme="minorEastAsia" w:hAnsiTheme="minorEastAsia"/>
          <w:sz w:val="28"/>
          <w:szCs w:val="28"/>
        </w:rPr>
      </w:pPr>
      <w:r w:rsidRPr="00166ACA">
        <w:rPr>
          <w:rFonts w:asciiTheme="minorEastAsia" w:eastAsiaTheme="minorEastAsia" w:hAnsiTheme="minorEastAsia"/>
          <w:bCs/>
          <w:sz w:val="28"/>
          <w:szCs w:val="28"/>
        </w:rPr>
        <w:t>8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.东南门（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马春林负责、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王璞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配合、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高雪永、</w:t>
      </w:r>
      <w:proofErr w:type="gramStart"/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赫</w:t>
      </w:r>
      <w:proofErr w:type="gramEnd"/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庆凯、明云海、赵宝强、鄢长斌、侯柏林、杨春光、焦刚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、）</w:t>
      </w:r>
      <w:r w:rsidRPr="00166ACA">
        <w:rPr>
          <w:rFonts w:asciiTheme="minorEastAsia" w:eastAsiaTheme="minorEastAsia" w:hAnsiTheme="minorEastAsia" w:hint="eastAsia"/>
          <w:b/>
          <w:bCs/>
          <w:sz w:val="28"/>
          <w:szCs w:val="28"/>
        </w:rPr>
        <w:t>，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报到</w:t>
      </w:r>
      <w:r w:rsidR="00302716">
        <w:rPr>
          <w:rFonts w:asciiTheme="minorEastAsia" w:eastAsiaTheme="minorEastAsia" w:hAnsiTheme="minorEastAsia" w:hint="eastAsia"/>
          <w:bCs/>
          <w:sz w:val="28"/>
          <w:szCs w:val="28"/>
        </w:rPr>
        <w:t>7</w:t>
      </w:r>
      <w:r w:rsidR="00E3471C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月</w:t>
      </w:r>
      <w:r w:rsidR="00302716">
        <w:rPr>
          <w:rFonts w:asciiTheme="minorEastAsia" w:eastAsiaTheme="minorEastAsia" w:hAnsiTheme="minorEastAsia" w:hint="eastAsia"/>
          <w:bCs/>
          <w:sz w:val="28"/>
          <w:szCs w:val="28"/>
        </w:rPr>
        <w:t>3</w:t>
      </w:r>
      <w:r w:rsidR="00E3471C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日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开</w:t>
      </w:r>
      <w:r w:rsidR="00E3471C" w:rsidRPr="00166ACA">
        <w:rPr>
          <w:rFonts w:asciiTheme="minorEastAsia" w:eastAsiaTheme="minorEastAsia" w:hAnsiTheme="minorEastAsia" w:hint="eastAsia"/>
          <w:bCs/>
          <w:sz w:val="28"/>
          <w:szCs w:val="28"/>
        </w:rPr>
        <w:t>放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东南门车辆通道和西侧人行通道，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所有</w:t>
      </w:r>
      <w:r w:rsidR="00E3471C" w:rsidRPr="00166ACA">
        <w:rPr>
          <w:rFonts w:asciiTheme="minorEastAsia" w:eastAsiaTheme="minorEastAsia" w:hAnsiTheme="minorEastAsia" w:hint="eastAsia"/>
          <w:sz w:val="28"/>
          <w:szCs w:val="28"/>
        </w:rPr>
        <w:t>报备的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教职工</w:t>
      </w:r>
      <w:r w:rsidR="00E3471C" w:rsidRPr="00166ACA">
        <w:rPr>
          <w:rFonts w:asciiTheme="minorEastAsia" w:eastAsiaTheme="minorEastAsia" w:hAnsiTheme="minorEastAsia" w:hint="eastAsia"/>
          <w:sz w:val="28"/>
          <w:szCs w:val="28"/>
        </w:rPr>
        <w:t>及相关人员和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>车辆</w:t>
      </w:r>
      <w:r w:rsidR="00E425F4" w:rsidRPr="00166ACA">
        <w:rPr>
          <w:rFonts w:asciiTheme="minorEastAsia" w:eastAsiaTheme="minorEastAsia" w:hAnsiTheme="minorEastAsia" w:hint="eastAsia"/>
          <w:sz w:val="28"/>
          <w:szCs w:val="28"/>
        </w:rPr>
        <w:t>出入校园，保安员按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《</w:t>
      </w:r>
      <w:r w:rsidR="00E425F4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辽宁大学崇山、蒲河校区测温登记入校工作流程》进行测温、身份核对、扫码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“辽大智行”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 xml:space="preserve"> 生成电子通行证方可进入校园，教职工以及外来人员</w:t>
      </w:r>
      <w:proofErr w:type="gramStart"/>
      <w:r w:rsidRPr="00166ACA">
        <w:rPr>
          <w:rFonts w:asciiTheme="minorEastAsia" w:eastAsiaTheme="minorEastAsia" w:hAnsiTheme="minorEastAsia" w:hint="eastAsia"/>
          <w:sz w:val="28"/>
          <w:szCs w:val="28"/>
        </w:rPr>
        <w:t>没有微信的</w:t>
      </w:r>
      <w:proofErr w:type="gramEnd"/>
      <w:r w:rsidRPr="00166ACA">
        <w:rPr>
          <w:rFonts w:asciiTheme="minorEastAsia" w:eastAsiaTheme="minorEastAsia" w:hAnsiTheme="minorEastAsia" w:hint="eastAsia"/>
          <w:sz w:val="28"/>
          <w:szCs w:val="28"/>
        </w:rPr>
        <w:t>入校人员经核实后由保安员负责登记。</w:t>
      </w:r>
    </w:p>
    <w:p w:rsidR="00302716" w:rsidRPr="00302716" w:rsidRDefault="00302716" w:rsidP="00302716">
      <w:pPr>
        <w:spacing w:line="560" w:lineRule="exact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302716">
        <w:rPr>
          <w:rFonts w:asciiTheme="minorEastAsia" w:eastAsiaTheme="minorEastAsia" w:hAnsiTheme="minorEastAsia" w:hint="eastAsia"/>
          <w:b/>
          <w:sz w:val="28"/>
          <w:szCs w:val="28"/>
        </w:rPr>
        <w:t>崇山校区报到学生已申请临时入校的车辆从东南门进出校园，学生自己驾驶车辆可从东南门按程序登记入校将车停在临时停车场，从</w:t>
      </w:r>
      <w:proofErr w:type="gramStart"/>
      <w:r w:rsidRPr="00302716">
        <w:rPr>
          <w:rFonts w:asciiTheme="minorEastAsia" w:eastAsiaTheme="minorEastAsia" w:hAnsiTheme="minorEastAsia" w:hint="eastAsia"/>
          <w:b/>
          <w:sz w:val="28"/>
          <w:szCs w:val="28"/>
        </w:rPr>
        <w:t>蕙</w:t>
      </w:r>
      <w:proofErr w:type="gramEnd"/>
      <w:r w:rsidRPr="00302716">
        <w:rPr>
          <w:rFonts w:asciiTheme="minorEastAsia" w:eastAsiaTheme="minorEastAsia" w:hAnsiTheme="minorEastAsia" w:hint="eastAsia"/>
          <w:b/>
          <w:sz w:val="28"/>
          <w:szCs w:val="28"/>
        </w:rPr>
        <w:t>星楼后西配楼学生报到处按程序入校。7月4日起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东南门</w:t>
      </w:r>
      <w:r w:rsidRPr="00302716">
        <w:rPr>
          <w:rFonts w:asciiTheme="minorEastAsia" w:eastAsiaTheme="minorEastAsia" w:hAnsiTheme="minorEastAsia" w:hint="eastAsia"/>
          <w:b/>
          <w:sz w:val="28"/>
          <w:szCs w:val="28"/>
        </w:rPr>
        <w:t>继续封闭。</w:t>
      </w:r>
    </w:p>
    <w:p w:rsidR="00D349A3" w:rsidRPr="00166ACA" w:rsidRDefault="000B3581" w:rsidP="00166ACA">
      <w:pPr>
        <w:spacing w:line="560" w:lineRule="exact"/>
        <w:ind w:firstLineChars="200" w:firstLine="56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lastRenderedPageBreak/>
        <w:t>9</w:t>
      </w:r>
      <w:r w:rsidR="00D349A3" w:rsidRPr="00166ACA"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  <w:t>.</w:t>
      </w:r>
      <w:r w:rsidR="00E3471C" w:rsidRPr="00166ACA"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  <w:t>临时</w:t>
      </w:r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停车场：校园内设定</w:t>
      </w:r>
      <w:proofErr w:type="gramStart"/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蕙</w:t>
      </w:r>
      <w:proofErr w:type="gramEnd"/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星楼后、人文学院篮球场、礼堂前为返校学生私家车临时停车场，私家车按位停放后，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自驾车</w:t>
      </w:r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学生统一在西配楼与篮球场路口设立的学生报到处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办理入校</w:t>
      </w:r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，</w:t>
      </w: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报到处：医生负责消毒、测温，辅导员负责验证行程卡、检查学生扫“盛事通”</w:t>
      </w:r>
      <w:proofErr w:type="gramStart"/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健康码及收</w:t>
      </w:r>
      <w:proofErr w:type="gramEnd"/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学生返校相关材料。</w:t>
      </w:r>
      <w:r w:rsidR="00D349A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巡逻二组（米国玉、李兴明）</w:t>
      </w:r>
      <w:r w:rsidR="00167DE1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指引学生回到学生宿舍。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="00167DE1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0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.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 xml:space="preserve"> 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各点位人员、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路障</w:t>
      </w:r>
      <w:r w:rsidR="00167DE1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、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指示牌</w:t>
      </w:r>
      <w:r w:rsidR="00167DE1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安排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：（1）机关楼前东侧停车场路口，放置路线指示牌一个。（2）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机关楼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东侧原建行路口，放置路线指示牌一个。（3）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操场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西侧入口处，放置路线指示牌一个。（4）银杏路与博远路交叉路口，放置路线指示牌一个。（5）怀远楼东侧路口放置活动路障，（张平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①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，只允许教职工通过，接送学生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私家车禁行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。）（6）怀远楼前放置路线指示牌一个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②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（7）怀远楼西南角放置路线指示牌一个。（杨喜服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③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，负责指引返校私家车驶入指定停车场，只允许教职工通过，禁止返校私家车通行，）。（8）礼堂南侧路口封闭，（张毅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④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，只允许教职工通过，接送学生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私家车禁行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。）（9）礼堂东广场东侧硬隔离封闭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⑤</w:t>
      </w:r>
      <w:r w:rsidR="00167DE1"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。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0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）礼堂北侧与礼堂办公室路口（吴东祥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⑥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，只允许教职工通过，接送学生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私家车禁行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1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）人文科技学院北侧路口（孙盛东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⑦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，只允许教职工通过，接送学生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私家车禁行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2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）东配楼东北角路口放置活动路障、指示牌一个（辛胜利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⑧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，只允许教职工通过，接送学生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私家车禁行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3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）学生报到处入口（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李俊峰</w:t>
      </w:r>
      <w:r w:rsidR="003B5F23"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、</w:t>
      </w:r>
      <w:r w:rsidR="00392D6C"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赵忠钺</w:t>
      </w:r>
      <w:r w:rsidR="00392D6C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、</w:t>
      </w:r>
      <w:r w:rsidR="003B5F23"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孟玥</w:t>
      </w:r>
      <w:proofErr w:type="gramStart"/>
      <w:r w:rsidR="003B5F23"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彤</w:t>
      </w:r>
      <w:proofErr w:type="gramEnd"/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⑨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负责学生报到时进入报到区的排队秩序，指引返校学生人与人之间间隔1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.5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米，排队进入报到等候区）（1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4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）报到处出口（</w:t>
      </w:r>
      <w:r w:rsidR="00167DE1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李兵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⑩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负责，张晓波。负责返校学生报到后的路线指引）。（1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5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）体育场西北角路口（史玉财</w:t>
      </w:r>
      <w:r w:rsidRPr="00166ACA">
        <w:rPr>
          <w:rFonts w:ascii="Cambria Math" w:eastAsiaTheme="minorEastAsia" w:hAnsi="Cambria Math" w:cs="Cambria Math"/>
          <w:color w:val="FF0000"/>
          <w:sz w:val="28"/>
          <w:szCs w:val="28"/>
        </w:rPr>
        <w:t>⑪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，负责返校学生报到后的路线指引以及学生返回停车场时的路线指引）。（1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6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蕙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星楼后停车场北侧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通往友园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餐厅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东侧马路的通道（保安一名</w:t>
      </w:r>
      <w:r w:rsidRPr="00166ACA">
        <w:rPr>
          <w:rFonts w:ascii="Cambria Math" w:eastAsiaTheme="minorEastAsia" w:hAnsi="Cambria Math" w:cs="Cambria Math"/>
          <w:color w:val="FF0000"/>
          <w:sz w:val="28"/>
          <w:szCs w:val="28"/>
        </w:rPr>
        <w:t>⑫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，禁止未报到学生在此路口通过，允许报到后的学生在此路口返回停车场）。（1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7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友园餐厅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东侧路口通往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蕙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星楼后停车场通道，（保安一名</w:t>
      </w:r>
      <w:r w:rsidRPr="00166ACA">
        <w:rPr>
          <w:rFonts w:ascii="Cambria Math" w:eastAsiaTheme="minorEastAsia" w:hAnsi="Cambria Math" w:cs="Cambria Math"/>
          <w:color w:val="FF0000"/>
          <w:sz w:val="28"/>
          <w:szCs w:val="28"/>
        </w:rPr>
        <w:t>⑬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，责返校学生报到后的路线指引以及学生返回停车场时的路线指引）。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 w:cs="Cambria Math"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Pr="00166ACA">
        <w:rPr>
          <w:rFonts w:asciiTheme="minorEastAsia" w:eastAsiaTheme="minorEastAsia" w:hAnsiTheme="minorEastAsia" w:cstheme="minorEastAsia"/>
          <w:sz w:val="28"/>
          <w:szCs w:val="28"/>
        </w:rPr>
        <w:t>.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硬隔离摆放地点：篮球场南侧</w:t>
      </w:r>
      <w:r w:rsidRPr="00166ACA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⑩----⑨-----</w:t>
      </w:r>
      <w:r w:rsidRPr="00166ACA">
        <w:rPr>
          <w:rFonts w:ascii="Cambria Math" w:eastAsiaTheme="minorEastAsia" w:hAnsi="Cambria Math" w:cs="Cambria Math"/>
          <w:color w:val="FF0000"/>
          <w:sz w:val="28"/>
          <w:szCs w:val="28"/>
        </w:rPr>
        <w:t>⑫</w:t>
      </w:r>
      <w:r w:rsidRPr="00166ACA">
        <w:rPr>
          <w:rFonts w:asciiTheme="minorEastAsia" w:eastAsiaTheme="minorEastAsia" w:hAnsiTheme="minorEastAsia" w:cs="Cambria Math" w:hint="eastAsia"/>
          <w:color w:val="FF0000"/>
          <w:sz w:val="28"/>
          <w:szCs w:val="28"/>
        </w:rPr>
        <w:t>-------⑧-------⑦------</w:t>
      </w:r>
      <w:r w:rsidRPr="00166ACA">
        <w:rPr>
          <w:rFonts w:asciiTheme="minorEastAsia" w:eastAsiaTheme="minorEastAsia" w:hAnsiTheme="minorEastAsia" w:cs="Cambria Math" w:hint="eastAsia"/>
          <w:sz w:val="28"/>
          <w:szCs w:val="28"/>
        </w:rPr>
        <w:t>人文科技学院北侧楼体</w:t>
      </w:r>
      <w:r w:rsidRPr="00166ACA">
        <w:rPr>
          <w:rFonts w:asciiTheme="minorEastAsia" w:eastAsiaTheme="minorEastAsia" w:hAnsiTheme="minorEastAsia" w:cs="Cambria Math" w:hint="eastAsia"/>
          <w:color w:val="FF0000"/>
          <w:sz w:val="28"/>
          <w:szCs w:val="28"/>
        </w:rPr>
        <w:t>，⑥，④，</w:t>
      </w:r>
      <w:r w:rsidRPr="00166ACA">
        <w:rPr>
          <w:rFonts w:asciiTheme="minorEastAsia" w:eastAsiaTheme="minorEastAsia" w:hAnsiTheme="minorEastAsia" w:cs="Cambria Math" w:hint="eastAsia"/>
          <w:sz w:val="28"/>
          <w:szCs w:val="28"/>
        </w:rPr>
        <w:t>东配楼东南角墙体</w:t>
      </w:r>
      <w:r w:rsidRPr="00166ACA">
        <w:rPr>
          <w:rFonts w:asciiTheme="minorEastAsia" w:eastAsiaTheme="minorEastAsia" w:hAnsiTheme="minorEastAsia" w:cs="Cambria Math" w:hint="eastAsia"/>
          <w:color w:val="FF0000"/>
          <w:sz w:val="28"/>
          <w:szCs w:val="28"/>
        </w:rPr>
        <w:t>-----⑤---③------</w:t>
      </w:r>
      <w:r w:rsidRPr="00166ACA">
        <w:rPr>
          <w:rFonts w:asciiTheme="minorEastAsia" w:eastAsiaTheme="minorEastAsia" w:hAnsiTheme="minorEastAsia" w:cs="Cambria Math" w:hint="eastAsia"/>
          <w:sz w:val="28"/>
          <w:szCs w:val="28"/>
        </w:rPr>
        <w:t>东大门西侧外墙栏杆处。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166ACA">
        <w:rPr>
          <w:rFonts w:asciiTheme="minorEastAsia" w:eastAsiaTheme="minorEastAsia" w:hAnsiTheme="minorEastAsia" w:cs="Cambria Math" w:hint="eastAsia"/>
          <w:sz w:val="28"/>
          <w:szCs w:val="28"/>
        </w:rPr>
        <w:t>1</w:t>
      </w:r>
      <w:r w:rsidR="003B5F23" w:rsidRPr="00166ACA">
        <w:rPr>
          <w:rFonts w:asciiTheme="minorEastAsia" w:eastAsiaTheme="minorEastAsia" w:hAnsiTheme="minorEastAsia" w:cs="Cambria Math" w:hint="eastAsia"/>
          <w:sz w:val="28"/>
          <w:szCs w:val="28"/>
        </w:rPr>
        <w:t>2</w:t>
      </w:r>
      <w:r w:rsidRPr="00166ACA">
        <w:rPr>
          <w:rFonts w:asciiTheme="minorEastAsia" w:eastAsiaTheme="minorEastAsia" w:hAnsiTheme="minorEastAsia" w:cs="Cambria Math"/>
          <w:sz w:val="28"/>
          <w:szCs w:val="28"/>
        </w:rPr>
        <w:t>.</w:t>
      </w:r>
      <w:r w:rsidR="00166ACA">
        <w:rPr>
          <w:rFonts w:asciiTheme="minorEastAsia" w:eastAsiaTheme="minorEastAsia" w:hAnsiTheme="minorEastAsia" w:cs="Cambria Math"/>
          <w:sz w:val="28"/>
          <w:szCs w:val="28"/>
        </w:rPr>
        <w:t>临时停车场</w:t>
      </w:r>
      <w:r w:rsidRPr="00166ACA">
        <w:rPr>
          <w:rFonts w:asciiTheme="minorEastAsia" w:eastAsiaTheme="minorEastAsia" w:hAnsiTheme="minorEastAsia" w:cs="Cambria Math" w:hint="eastAsia"/>
          <w:sz w:val="28"/>
          <w:szCs w:val="28"/>
        </w:rPr>
        <w:t>返校学生家属休息处（卫生间）：东配楼</w:t>
      </w:r>
    </w:p>
    <w:p w:rsidR="00D349A3" w:rsidRPr="00166ACA" w:rsidRDefault="00D349A3" w:rsidP="00166ACA">
      <w:pPr>
        <w:pStyle w:val="a3"/>
        <w:spacing w:line="560" w:lineRule="exact"/>
        <w:ind w:firstLine="560"/>
        <w:rPr>
          <w:rFonts w:asciiTheme="minorEastAsia" w:eastAsiaTheme="minorEastAsia" w:hAnsiTheme="minorEastAsia" w:cstheme="minorEastAsia"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3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.机动组：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黄大军、佟健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负责。全体崇山安保人员，校内巡查，盘查闲散人员，处理突发事件。巡逻一组（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曹双文、徐驰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）骑电动摩托车机动。</w:t>
      </w:r>
    </w:p>
    <w:p w:rsidR="00D349A3" w:rsidRPr="00166ACA" w:rsidRDefault="00D349A3" w:rsidP="00166ACA">
      <w:pPr>
        <w:pStyle w:val="a3"/>
        <w:spacing w:line="560" w:lineRule="exact"/>
        <w:ind w:left="-2" w:firstLine="560"/>
        <w:rPr>
          <w:rFonts w:asciiTheme="minorEastAsia" w:eastAsiaTheme="minorEastAsia" w:hAnsiTheme="minorEastAsia" w:cstheme="minorEastAsia"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4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.技防组：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刘军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负责，技防管理科值班员利用技防设备重点监控返校当天各路口及通道，发现异常情况及时上报。</w:t>
      </w:r>
    </w:p>
    <w:p w:rsidR="00D349A3" w:rsidRPr="00166ACA" w:rsidRDefault="00D349A3" w:rsidP="00166ACA">
      <w:pPr>
        <w:pStyle w:val="a3"/>
        <w:spacing w:line="560" w:lineRule="exact"/>
        <w:ind w:left="-2" w:firstLine="560"/>
        <w:rPr>
          <w:rFonts w:asciiTheme="minorEastAsia" w:eastAsiaTheme="minorEastAsia" w:hAnsiTheme="minorEastAsia" w:cstheme="minorEastAsia"/>
          <w:sz w:val="28"/>
          <w:szCs w:val="28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5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. 文保公安分局、皇姑公安分局内保大队、新乐派出所、皇姑交警中队全程提供警力支持。</w:t>
      </w:r>
    </w:p>
    <w:p w:rsidR="00D349A3" w:rsidRPr="00166ACA" w:rsidRDefault="00D349A3" w:rsidP="00166ACA">
      <w:pPr>
        <w:pStyle w:val="a3"/>
        <w:widowControl w:val="0"/>
        <w:numPr>
          <w:ilvl w:val="0"/>
          <w:numId w:val="2"/>
        </w:numPr>
        <w:adjustRightInd/>
        <w:snapToGrid/>
        <w:spacing w:after="0" w:line="560" w:lineRule="exact"/>
        <w:ind w:firstLineChars="0"/>
        <w:rPr>
          <w:rFonts w:asciiTheme="minorEastAsia" w:eastAsiaTheme="minorEastAsia" w:hAnsiTheme="minorEastAsia"/>
          <w:b/>
          <w:sz w:val="28"/>
          <w:szCs w:val="28"/>
        </w:rPr>
      </w:pPr>
      <w:r w:rsidRPr="00166ACA">
        <w:rPr>
          <w:rFonts w:asciiTheme="minorEastAsia" w:eastAsiaTheme="minorEastAsia" w:hAnsiTheme="minorEastAsia" w:hint="eastAsia"/>
          <w:b/>
          <w:sz w:val="28"/>
          <w:szCs w:val="28"/>
        </w:rPr>
        <w:t>学生返校后的日常管理</w:t>
      </w:r>
    </w:p>
    <w:p w:rsidR="00D349A3" w:rsidRPr="00166ACA" w:rsidRDefault="00D349A3" w:rsidP="00166ACA">
      <w:pPr>
        <w:pStyle w:val="a3"/>
        <w:spacing w:line="560" w:lineRule="exact"/>
        <w:ind w:left="1" w:firstLine="560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.佟健、赵立新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负责西南门，按照《辽宁大学崇山、蒲河校区测温登记入校工作流程》规定对进入校园人员及车辆进行严格管理，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进校人员及车辆内人员进行测温、身份核对、验证通过</w:t>
      </w:r>
      <w:r w:rsidRPr="00166ACA">
        <w:rPr>
          <w:rFonts w:asciiTheme="minorEastAsia" w:eastAsiaTheme="minorEastAsia" w:hAnsiTheme="minorEastAsia" w:hint="eastAsia"/>
          <w:bCs/>
          <w:sz w:val="28"/>
          <w:szCs w:val="28"/>
        </w:rPr>
        <w:t>“辽大智行”</w:t>
      </w:r>
      <w:r w:rsidRPr="00166AC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proofErr w:type="gramStart"/>
      <w:r w:rsidRPr="00166ACA">
        <w:rPr>
          <w:rFonts w:asciiTheme="minorEastAsia" w:eastAsiaTheme="minorEastAsia" w:hAnsiTheme="minorEastAsia" w:hint="eastAsia"/>
          <w:sz w:val="28"/>
          <w:szCs w:val="28"/>
        </w:rPr>
        <w:t>扫码生成</w:t>
      </w:r>
      <w:proofErr w:type="gramEnd"/>
      <w:r w:rsidRPr="00166ACA">
        <w:rPr>
          <w:rFonts w:asciiTheme="minorEastAsia" w:eastAsiaTheme="minorEastAsia" w:hAnsiTheme="minorEastAsia" w:hint="eastAsia"/>
          <w:sz w:val="28"/>
          <w:szCs w:val="28"/>
        </w:rPr>
        <w:t>电子通行证方可进入校园，</w:t>
      </w:r>
      <w:proofErr w:type="gramStart"/>
      <w:r w:rsidRPr="00166ACA">
        <w:rPr>
          <w:rFonts w:asciiTheme="minorEastAsia" w:eastAsiaTheme="minorEastAsia" w:hAnsiTheme="minorEastAsia" w:hint="eastAsia"/>
          <w:sz w:val="28"/>
          <w:szCs w:val="28"/>
        </w:rPr>
        <w:t>没有微信的</w:t>
      </w:r>
      <w:proofErr w:type="gramEnd"/>
      <w:r w:rsidRPr="00166ACA">
        <w:rPr>
          <w:rFonts w:asciiTheme="minorEastAsia" w:eastAsiaTheme="minorEastAsia" w:hAnsiTheme="minorEastAsia" w:hint="eastAsia"/>
          <w:sz w:val="28"/>
          <w:szCs w:val="28"/>
        </w:rPr>
        <w:t>入校人员由保安员负责登记，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没有</w:t>
      </w:r>
      <w:proofErr w:type="gramStart"/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经过扫码生成</w:t>
      </w:r>
      <w:proofErr w:type="gramEnd"/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电子通行证登记或人工登记的人员一律禁止入校。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</w:rPr>
        <w:t>校内住宿学生、留学生、外教未经审批禁止外出。</w:t>
      </w:r>
    </w:p>
    <w:p w:rsidR="00D349A3" w:rsidRPr="00166ACA" w:rsidRDefault="00D349A3" w:rsidP="00166ACA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2.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佟健、刘军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负责东南门（暂定封闭），如开放按西南门管理方式执行。</w:t>
      </w:r>
    </w:p>
    <w:p w:rsidR="00D349A3" w:rsidRPr="00166ACA" w:rsidRDefault="00D349A3" w:rsidP="00166ACA">
      <w:pPr>
        <w:spacing w:line="560" w:lineRule="exact"/>
        <w:ind w:firstLineChars="200" w:firstLine="562"/>
        <w:rPr>
          <w:rFonts w:asciiTheme="minorEastAsia" w:eastAsiaTheme="minorEastAsia" w:hAnsiTheme="minorEastAsia" w:cstheme="minorEastAsia"/>
          <w:b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lastRenderedPageBreak/>
        <w:t>3.校内巡逻</w:t>
      </w:r>
    </w:p>
    <w:p w:rsidR="00D349A3" w:rsidRPr="00166ACA" w:rsidRDefault="00D349A3" w:rsidP="00166ACA">
      <w:pPr>
        <w:pStyle w:val="a3"/>
        <w:spacing w:line="560" w:lineRule="exact"/>
        <w:ind w:firstLine="560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（1）白班：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王璞、李俊峰、李兵、赵忠钺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、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曹双文、徐驰、米国玉、李兴明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，负责白天校内巡查，盘查可疑人员，处理突发事件。</w:t>
      </w:r>
    </w:p>
    <w:p w:rsidR="00D349A3" w:rsidRPr="00166ACA" w:rsidRDefault="00D349A3" w:rsidP="00166ACA">
      <w:pPr>
        <w:pStyle w:val="a3"/>
        <w:spacing w:line="560" w:lineRule="exact"/>
        <w:ind w:firstLine="560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（2）夜班：</w:t>
      </w:r>
      <w:r w:rsidRPr="00166ACA">
        <w:rPr>
          <w:rFonts w:asciiTheme="minorEastAsia" w:eastAsiaTheme="minorEastAsia" w:hAnsiTheme="minorEastAsia" w:cstheme="minorEastAsia" w:hint="eastAsia"/>
          <w:b/>
          <w:sz w:val="28"/>
          <w:szCs w:val="28"/>
          <w:shd w:val="clear" w:color="auto" w:fill="FFFFFF"/>
        </w:rPr>
        <w:t>李刚、刘伟、刘庆春、吴震虎、张平、张毅、辛胜利、史玉财、曹双文、杨喜福、吴东祥、孙盛东、张晓波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负责夜间校内巡查，盘查可疑人员，处理突发事件。</w:t>
      </w:r>
    </w:p>
    <w:p w:rsidR="00D349A3" w:rsidRPr="00166ACA" w:rsidRDefault="00D349A3" w:rsidP="00166ACA">
      <w:pPr>
        <w:pStyle w:val="a3"/>
        <w:spacing w:line="560" w:lineRule="exact"/>
        <w:ind w:left="840" w:hangingChars="300" w:hanging="840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 xml:space="preserve">附件：1.辽宁大学崇山校区学生返校报到流程示意图（东南门） </w:t>
      </w:r>
      <w:r w:rsidRPr="00166ACA"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2.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 xml:space="preserve">辽宁大学崇山校区学生返校报到流程示意图（西南门） </w:t>
      </w:r>
      <w:r w:rsidRPr="00166ACA"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  <w:t xml:space="preserve">  3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.辽宁大学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崇山校区</w:t>
      </w: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学生返校报到流程</w:t>
      </w:r>
      <w:r w:rsidR="008655F2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（7月3日）</w:t>
      </w:r>
    </w:p>
    <w:p w:rsidR="00D349A3" w:rsidRPr="00166ACA" w:rsidRDefault="00D349A3" w:rsidP="00166ACA">
      <w:pPr>
        <w:spacing w:line="560" w:lineRule="exact"/>
        <w:ind w:firstLineChars="2150" w:firstLine="6020"/>
        <w:jc w:val="right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</w:p>
    <w:p w:rsidR="00D349A3" w:rsidRPr="00166ACA" w:rsidRDefault="00D349A3" w:rsidP="00166ACA">
      <w:pPr>
        <w:spacing w:line="560" w:lineRule="exact"/>
        <w:ind w:firstLineChars="2150" w:firstLine="6020"/>
        <w:jc w:val="right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  <w:r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辽宁大学保卫处2020年6月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2</w:t>
      </w:r>
      <w:r w:rsidR="00905F03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9</w:t>
      </w:r>
      <w:r w:rsidR="003B5F23" w:rsidRPr="00166ACA">
        <w:rPr>
          <w:rFonts w:asciiTheme="minorEastAsia" w:eastAsiaTheme="minorEastAsia" w:hAnsiTheme="minorEastAsia" w:cstheme="minorEastAsia" w:hint="eastAsia"/>
          <w:sz w:val="28"/>
          <w:szCs w:val="28"/>
          <w:shd w:val="clear" w:color="auto" w:fill="FFFFFF"/>
        </w:rPr>
        <w:t>日</w:t>
      </w:r>
    </w:p>
    <w:p w:rsidR="00D349A3" w:rsidRDefault="00D349A3" w:rsidP="00D349A3">
      <w:pPr>
        <w:spacing w:line="540" w:lineRule="exact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</w:p>
    <w:p w:rsidR="00D349A3" w:rsidRDefault="00D349A3" w:rsidP="00D349A3">
      <w:pPr>
        <w:spacing w:line="540" w:lineRule="exact"/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</w:pPr>
    </w:p>
    <w:p w:rsidR="00D349A3" w:rsidRDefault="00D349A3" w:rsidP="00D349A3">
      <w:pPr>
        <w:spacing w:line="540" w:lineRule="exact"/>
        <w:jc w:val="center"/>
        <w:rPr>
          <w:rFonts w:asciiTheme="minorEastAsia" w:eastAsiaTheme="minorEastAsia" w:hAnsiTheme="minorEastAsia" w:cstheme="minorEastAsia"/>
          <w:b/>
          <w:sz w:val="32"/>
          <w:szCs w:val="32"/>
          <w:shd w:val="clear" w:color="auto" w:fill="FFFFFF"/>
        </w:rPr>
        <w:sectPr w:rsidR="00D349A3" w:rsidSect="00953F01">
          <w:footerReference w:type="default" r:id="rId8"/>
          <w:pgSz w:w="11906" w:h="16838"/>
          <w:pgMar w:top="993" w:right="1800" w:bottom="0" w:left="1800" w:header="851" w:footer="0" w:gutter="0"/>
          <w:cols w:space="425"/>
          <w:docGrid w:type="lines" w:linePitch="312"/>
        </w:sectPr>
      </w:pPr>
      <w:r>
        <w:rPr>
          <w:rFonts w:asciiTheme="minorEastAsia" w:eastAsiaTheme="minorEastAsia" w:hAnsiTheme="minorEastAsia" w:cstheme="minorEastAsia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769620</wp:posOffset>
            </wp:positionV>
            <wp:extent cx="6497320" cy="776287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辽宁大学6月28日崇山校区西南门学生返校流程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820">
        <w:rPr>
          <w:rFonts w:asciiTheme="minorEastAsia" w:eastAsiaTheme="minorEastAsia" w:hAnsiTheme="minorEastAsia" w:cstheme="minorEastAsia" w:hint="eastAsia"/>
          <w:b/>
          <w:sz w:val="32"/>
          <w:szCs w:val="32"/>
          <w:shd w:val="clear" w:color="auto" w:fill="FFFFFF"/>
        </w:rPr>
        <w:t>辽宁大学崇山校区学生返校报到流程示意图（东南门）</w:t>
      </w:r>
    </w:p>
    <w:p w:rsidR="00D349A3" w:rsidRPr="00953F01" w:rsidRDefault="00D349A3" w:rsidP="00D349A3">
      <w:pPr>
        <w:ind w:firstLineChars="176" w:firstLine="777"/>
        <w:jc w:val="center"/>
        <w:rPr>
          <w:rFonts w:asciiTheme="minorEastAsia" w:eastAsiaTheme="minorEastAsia" w:hAnsiTheme="minorEastAsia" w:cstheme="minorEastAsia"/>
          <w:b/>
          <w:sz w:val="44"/>
          <w:szCs w:val="44"/>
          <w:shd w:val="clear" w:color="auto" w:fill="FFFFFF"/>
        </w:rPr>
      </w:pPr>
      <w:r w:rsidRPr="00953F01">
        <w:rPr>
          <w:rFonts w:asciiTheme="minorEastAsia" w:eastAsiaTheme="minorEastAsia" w:hAnsiTheme="minorEastAsia" w:cstheme="minorEastAsia" w:hint="eastAsia"/>
          <w:b/>
          <w:sz w:val="44"/>
          <w:szCs w:val="44"/>
          <w:shd w:val="clear" w:color="auto" w:fill="FFFFFF"/>
        </w:rPr>
        <w:lastRenderedPageBreak/>
        <w:t>辽宁大学崇山校区学生返校报到流程示意图（西南门）</w:t>
      </w:r>
    </w:p>
    <w:p w:rsidR="00D349A3" w:rsidRPr="00142820" w:rsidRDefault="00D349A3" w:rsidP="00BA152B">
      <w:pPr>
        <w:rPr>
          <w:rFonts w:ascii="宋体" w:eastAsia="宋体" w:hAnsi="宋体" w:cstheme="minorEastAsia"/>
          <w:sz w:val="44"/>
          <w:szCs w:val="44"/>
          <w:shd w:val="clear" w:color="auto" w:fill="FFFFFF"/>
        </w:rPr>
        <w:sectPr w:rsidR="00D349A3" w:rsidRPr="00142820" w:rsidSect="00155531">
          <w:pgSz w:w="16838" w:h="11906" w:orient="landscape"/>
          <w:pgMar w:top="993" w:right="536" w:bottom="0" w:left="567" w:header="851" w:footer="992" w:gutter="0"/>
          <w:cols w:space="425"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10061575" cy="4848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崇山校区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sz w:val="28"/>
          <w:szCs w:val="28"/>
          <w:shd w:val="clear" w:color="auto" w:fill="FFFFFF"/>
        </w:rPr>
        <w:t xml:space="preserve">     </w:t>
      </w:r>
    </w:p>
    <w:p w:rsidR="004358AB" w:rsidRDefault="00E807D1" w:rsidP="00392D6C">
      <w:pPr>
        <w:rPr>
          <w:b/>
          <w:sz w:val="48"/>
          <w:szCs w:val="48"/>
        </w:rPr>
      </w:pPr>
      <w:r w:rsidRPr="00753FA5">
        <w:rPr>
          <w:rFonts w:hint="eastAsia"/>
          <w:b/>
          <w:sz w:val="48"/>
          <w:szCs w:val="48"/>
        </w:rPr>
        <w:lastRenderedPageBreak/>
        <w:t>辽宁大学</w:t>
      </w:r>
      <w:r w:rsidR="00155AAF">
        <w:rPr>
          <w:rFonts w:hint="eastAsia"/>
          <w:b/>
          <w:sz w:val="48"/>
          <w:szCs w:val="48"/>
        </w:rPr>
        <w:t>崇山校区</w:t>
      </w:r>
      <w:r w:rsidRPr="00753FA5">
        <w:rPr>
          <w:rFonts w:hint="eastAsia"/>
          <w:b/>
          <w:sz w:val="48"/>
          <w:szCs w:val="48"/>
        </w:rPr>
        <w:t>学生返校报到流程</w:t>
      </w:r>
      <w:r w:rsidR="00392D6C">
        <w:rPr>
          <w:rFonts w:hint="eastAsia"/>
          <w:b/>
          <w:sz w:val="48"/>
          <w:szCs w:val="48"/>
        </w:rPr>
        <w:t>（</w:t>
      </w:r>
      <w:r w:rsidR="00392D6C">
        <w:rPr>
          <w:rFonts w:hint="eastAsia"/>
          <w:b/>
          <w:sz w:val="48"/>
          <w:szCs w:val="48"/>
        </w:rPr>
        <w:t>7</w:t>
      </w:r>
      <w:r w:rsidR="00392D6C">
        <w:rPr>
          <w:rFonts w:hint="eastAsia"/>
          <w:b/>
          <w:sz w:val="48"/>
          <w:szCs w:val="48"/>
        </w:rPr>
        <w:t>月</w:t>
      </w:r>
      <w:r w:rsidR="00392D6C">
        <w:rPr>
          <w:rFonts w:hint="eastAsia"/>
          <w:b/>
          <w:sz w:val="48"/>
          <w:szCs w:val="48"/>
        </w:rPr>
        <w:t>3</w:t>
      </w:r>
      <w:r w:rsidR="00392D6C">
        <w:rPr>
          <w:rFonts w:hint="eastAsia"/>
          <w:b/>
          <w:sz w:val="48"/>
          <w:szCs w:val="48"/>
        </w:rPr>
        <w:t>日）</w:t>
      </w:r>
    </w:p>
    <w:p w:rsidR="00474844" w:rsidRDefault="00B52C9E" w:rsidP="00C7386F">
      <w:pPr>
        <w:rPr>
          <w:b/>
          <w:sz w:val="48"/>
          <w:szCs w:val="48"/>
        </w:rPr>
      </w:pPr>
      <w:r w:rsidRPr="00B52C9E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7" o:spid="_x0000_s1026" type="#_x0000_t13" style="position:absolute;margin-left:386.4pt;margin-top:307.8pt;width:80.25pt;height:3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" adj="14128,4141" fillcolor="red" stroked="f">
            <v:textbox>
              <w:txbxContent>
                <w:p w:rsidR="00E667A7" w:rsidRPr="007A3C2B" w:rsidRDefault="00E667A7" w:rsidP="00F13D8F">
                  <w:pPr>
                    <w:rPr>
                      <w:b/>
                      <w:sz w:val="24"/>
                      <w:szCs w:val="24"/>
                    </w:rPr>
                  </w:pPr>
                  <w:r w:rsidRPr="007A3C2B">
                    <w:rPr>
                      <w:rFonts w:hint="eastAsia"/>
                      <w:b/>
                      <w:sz w:val="24"/>
                      <w:szCs w:val="24"/>
                    </w:rPr>
                    <w:t>体温异</w:t>
                  </w:r>
                  <w:r w:rsidR="007A3C2B" w:rsidRPr="007A3C2B">
                    <w:rPr>
                      <w:rFonts w:hint="eastAsia"/>
                      <w:b/>
                      <w:sz w:val="24"/>
                      <w:szCs w:val="24"/>
                    </w:rPr>
                    <w:t>常</w:t>
                  </w:r>
                </w:p>
              </w:txbxContent>
            </v:textbox>
          </v:shape>
        </w:pict>
      </w:r>
      <w:r w:rsidRPr="00B52C9E">
        <w:rPr>
          <w:noProof/>
        </w:rPr>
        <w:pict>
          <v:rect id="Rectangle 22" o:spid="_x0000_s1031" style="position:absolute;margin-left:351.9pt;margin-top:589.2pt;width:33.75pt;height:19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" fillcolor="red" stroked="f"/>
        </w:pict>
      </w:r>
      <w:r w:rsidRPr="00B52C9E">
        <w:rPr>
          <w:noProof/>
        </w:rPr>
        <w:pict>
          <v:rect id="Rectangle 23" o:spid="_x0000_s1030" style="position:absolute;margin-left:378.15pt;margin-top:243.2pt;width:15.75pt;height:365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" fillcolor="red" stroked="f"/>
        </w:pict>
      </w:r>
      <w:r w:rsidRPr="00B52C9E">
        <w:rPr>
          <w:noProof/>
        </w:rPr>
        <w:pict>
          <v:rect id="Rectangle 21" o:spid="_x0000_s1029" style="position:absolute;margin-left:353.4pt;margin-top:264.95pt;width:37.5pt;height:19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" fillcolor="red" stroked="f"/>
        </w:pict>
      </w:r>
      <w:r w:rsidRPr="00B52C9E">
        <w:rPr>
          <w:noProof/>
        </w:rPr>
        <w:pict>
          <v:rect id="Rectangle 19" o:spid="_x0000_s1028" style="position:absolute;margin-left:378.15pt;margin-top:76.7pt;width:15.75pt;height:16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" fillcolor="red" stroked="f"/>
        </w:pict>
      </w:r>
      <w:r w:rsidRPr="00B52C9E">
        <w:rPr>
          <w:noProof/>
        </w:rPr>
        <w:pict>
          <v:rect id="Rectangle 18" o:spid="_x0000_s1027" style="position:absolute;margin-left:350.4pt;margin-top:76.7pt;width:37.5pt;height:1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" fillcolor="red" stroked="f"/>
        </w:pict>
      </w:r>
      <w:r w:rsidR="007A3C2B" w:rsidRPr="00966230">
        <w:rPr>
          <w:noProof/>
        </w:rPr>
        <w:drawing>
          <wp:inline distT="0" distB="0" distL="0" distR="0">
            <wp:extent cx="6800850" cy="8915400"/>
            <wp:effectExtent l="0" t="0" r="0" b="0"/>
            <wp:docPr id="3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bookmarkStart w:id="0" w:name="_GoBack"/>
      <w:bookmarkEnd w:id="0"/>
    </w:p>
    <w:sectPr w:rsidR="00474844" w:rsidSect="00D349A3">
      <w:pgSz w:w="11906" w:h="16838"/>
      <w:pgMar w:top="426" w:right="993" w:bottom="0" w:left="567" w:header="708" w:footer="0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86C" w:rsidRDefault="0003286C" w:rsidP="00FF3BF5">
      <w:pPr>
        <w:spacing w:after="0"/>
      </w:pPr>
      <w:r>
        <w:separator/>
      </w:r>
    </w:p>
  </w:endnote>
  <w:endnote w:type="continuationSeparator" w:id="0">
    <w:p w:rsidR="0003286C" w:rsidRDefault="0003286C" w:rsidP="00FF3BF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5642920"/>
      <w:docPartObj>
        <w:docPartGallery w:val="Page Numbers (Bottom of Page)"/>
        <w:docPartUnique/>
      </w:docPartObj>
    </w:sdtPr>
    <w:sdtContent>
      <w:p w:rsidR="003B5F23" w:rsidRDefault="00B52C9E">
        <w:pPr>
          <w:pStyle w:val="a7"/>
          <w:jc w:val="center"/>
        </w:pPr>
        <w:fldSimple w:instr=" PAGE   \* MERGEFORMAT ">
          <w:r w:rsidR="00905F03" w:rsidRPr="00905F03">
            <w:rPr>
              <w:noProof/>
              <w:lang w:val="zh-CN"/>
            </w:rPr>
            <w:t>5</w:t>
          </w:r>
        </w:fldSimple>
      </w:p>
    </w:sdtContent>
  </w:sdt>
  <w:p w:rsidR="003B5F23" w:rsidRDefault="003B5F2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86C" w:rsidRDefault="0003286C" w:rsidP="00FF3BF5">
      <w:pPr>
        <w:spacing w:after="0"/>
      </w:pPr>
      <w:r>
        <w:separator/>
      </w:r>
    </w:p>
  </w:footnote>
  <w:footnote w:type="continuationSeparator" w:id="0">
    <w:p w:rsidR="0003286C" w:rsidRDefault="0003286C" w:rsidP="00FF3BF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C53D1"/>
    <w:multiLevelType w:val="hybridMultilevel"/>
    <w:tmpl w:val="129C6CEE"/>
    <w:lvl w:ilvl="0" w:tplc="48DA2948">
      <w:start w:val="3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CD22629"/>
    <w:multiLevelType w:val="hybridMultilevel"/>
    <w:tmpl w:val="48BE0F8C"/>
    <w:lvl w:ilvl="0" w:tplc="B57275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807D1"/>
    <w:rsid w:val="0003286C"/>
    <w:rsid w:val="000674FA"/>
    <w:rsid w:val="000B3581"/>
    <w:rsid w:val="000D10B9"/>
    <w:rsid w:val="000F62E3"/>
    <w:rsid w:val="00112811"/>
    <w:rsid w:val="001304A7"/>
    <w:rsid w:val="00155AAF"/>
    <w:rsid w:val="00166ACA"/>
    <w:rsid w:val="00167DE1"/>
    <w:rsid w:val="00182E89"/>
    <w:rsid w:val="00191929"/>
    <w:rsid w:val="001B6266"/>
    <w:rsid w:val="001C1553"/>
    <w:rsid w:val="00222C98"/>
    <w:rsid w:val="00223403"/>
    <w:rsid w:val="002665BB"/>
    <w:rsid w:val="002C3350"/>
    <w:rsid w:val="002C55C7"/>
    <w:rsid w:val="002F01EE"/>
    <w:rsid w:val="00302716"/>
    <w:rsid w:val="00310915"/>
    <w:rsid w:val="00323235"/>
    <w:rsid w:val="00323B43"/>
    <w:rsid w:val="0035381E"/>
    <w:rsid w:val="00391694"/>
    <w:rsid w:val="00392D6C"/>
    <w:rsid w:val="003B2469"/>
    <w:rsid w:val="003B5F23"/>
    <w:rsid w:val="003C24A6"/>
    <w:rsid w:val="003D37D8"/>
    <w:rsid w:val="004358AB"/>
    <w:rsid w:val="00446471"/>
    <w:rsid w:val="00474844"/>
    <w:rsid w:val="004A7C7D"/>
    <w:rsid w:val="004C02B0"/>
    <w:rsid w:val="00542AEE"/>
    <w:rsid w:val="005524B8"/>
    <w:rsid w:val="00596147"/>
    <w:rsid w:val="005B3E68"/>
    <w:rsid w:val="005E21E7"/>
    <w:rsid w:val="0064258D"/>
    <w:rsid w:val="006547D7"/>
    <w:rsid w:val="0065759F"/>
    <w:rsid w:val="00667027"/>
    <w:rsid w:val="00686DB2"/>
    <w:rsid w:val="006B230E"/>
    <w:rsid w:val="006B6786"/>
    <w:rsid w:val="006E47D7"/>
    <w:rsid w:val="006E4AA7"/>
    <w:rsid w:val="006F26D0"/>
    <w:rsid w:val="00707083"/>
    <w:rsid w:val="00723740"/>
    <w:rsid w:val="0072479E"/>
    <w:rsid w:val="00753FA5"/>
    <w:rsid w:val="00765850"/>
    <w:rsid w:val="007A04CE"/>
    <w:rsid w:val="007A3C2B"/>
    <w:rsid w:val="00826058"/>
    <w:rsid w:val="008451D6"/>
    <w:rsid w:val="00857CE3"/>
    <w:rsid w:val="008655F2"/>
    <w:rsid w:val="00873AE3"/>
    <w:rsid w:val="00892421"/>
    <w:rsid w:val="008955B4"/>
    <w:rsid w:val="0089776C"/>
    <w:rsid w:val="008A17BA"/>
    <w:rsid w:val="008B7726"/>
    <w:rsid w:val="00905F03"/>
    <w:rsid w:val="00911383"/>
    <w:rsid w:val="00912BE3"/>
    <w:rsid w:val="009343A9"/>
    <w:rsid w:val="00957609"/>
    <w:rsid w:val="00966230"/>
    <w:rsid w:val="009A2B7A"/>
    <w:rsid w:val="009B6A20"/>
    <w:rsid w:val="009C123B"/>
    <w:rsid w:val="009F4589"/>
    <w:rsid w:val="00A003B3"/>
    <w:rsid w:val="00A11D8F"/>
    <w:rsid w:val="00A12625"/>
    <w:rsid w:val="00A222CF"/>
    <w:rsid w:val="00A31B0B"/>
    <w:rsid w:val="00A43923"/>
    <w:rsid w:val="00A673CA"/>
    <w:rsid w:val="00A80B83"/>
    <w:rsid w:val="00AB5570"/>
    <w:rsid w:val="00AC227F"/>
    <w:rsid w:val="00AC73DB"/>
    <w:rsid w:val="00B52C9E"/>
    <w:rsid w:val="00B5781E"/>
    <w:rsid w:val="00B66903"/>
    <w:rsid w:val="00BA152B"/>
    <w:rsid w:val="00BF34AB"/>
    <w:rsid w:val="00C11C22"/>
    <w:rsid w:val="00C1480C"/>
    <w:rsid w:val="00C365BC"/>
    <w:rsid w:val="00C67755"/>
    <w:rsid w:val="00C7386F"/>
    <w:rsid w:val="00C9751F"/>
    <w:rsid w:val="00CA6D4F"/>
    <w:rsid w:val="00D0253D"/>
    <w:rsid w:val="00D02EC2"/>
    <w:rsid w:val="00D1197C"/>
    <w:rsid w:val="00D33326"/>
    <w:rsid w:val="00D349A3"/>
    <w:rsid w:val="00D708CD"/>
    <w:rsid w:val="00DA5E4F"/>
    <w:rsid w:val="00DC60F0"/>
    <w:rsid w:val="00DD504F"/>
    <w:rsid w:val="00DE4344"/>
    <w:rsid w:val="00E0510A"/>
    <w:rsid w:val="00E23F2A"/>
    <w:rsid w:val="00E3471C"/>
    <w:rsid w:val="00E425F4"/>
    <w:rsid w:val="00E667A7"/>
    <w:rsid w:val="00E807D1"/>
    <w:rsid w:val="00EC7053"/>
    <w:rsid w:val="00ED1EFF"/>
    <w:rsid w:val="00EE1132"/>
    <w:rsid w:val="00F03471"/>
    <w:rsid w:val="00F03E49"/>
    <w:rsid w:val="00F13D8F"/>
    <w:rsid w:val="00F376CA"/>
    <w:rsid w:val="00F40FE8"/>
    <w:rsid w:val="00F969BF"/>
    <w:rsid w:val="00FB7E86"/>
    <w:rsid w:val="00FC0F39"/>
    <w:rsid w:val="00FD48FF"/>
    <w:rsid w:val="00FF3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7D1"/>
    <w:pPr>
      <w:ind w:firstLineChars="200" w:firstLine="420"/>
    </w:pPr>
  </w:style>
  <w:style w:type="table" w:styleId="a4">
    <w:name w:val="Table Grid"/>
    <w:basedOn w:val="a1"/>
    <w:uiPriority w:val="59"/>
    <w:rsid w:val="002C3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AC73D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C73DB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F3BF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F3BF5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F3BF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F3BF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QuickStyle" Target="diagrams/quickStyl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B48383-73C7-4163-A823-FB5E2B7532F9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4EDA7144-9558-4E14-83E8-53F7F4BD26BA}">
      <dgm:prSet phldrT="[文本]" custT="1"/>
      <dgm:spPr/>
      <dgm:t>
        <a:bodyPr/>
        <a:lstStyle/>
        <a:p>
          <a:pPr algn="l"/>
          <a:r>
            <a:rPr lang="zh-CN" sz="1400"/>
            <a:t>第一步：报到学生请在</a:t>
          </a:r>
          <a:r>
            <a:rPr lang="zh-CN" altLang="en-US" sz="1400"/>
            <a:t>西南门校</a:t>
          </a:r>
          <a:r>
            <a:rPr lang="zh-CN" sz="1400"/>
            <a:t>门外排队进入报到通道（人与人间隔</a:t>
          </a:r>
          <a:r>
            <a:rPr lang="en-US" altLang="zh-CN" sz="1400"/>
            <a:t>1.5</a:t>
          </a:r>
          <a:r>
            <a:rPr lang="zh-CN" sz="1400"/>
            <a:t>米，学生家长禁止进入报到通道），</a:t>
          </a:r>
          <a:r>
            <a:rPr lang="zh-CN" altLang="en-US" sz="1400"/>
            <a:t>由医生</a:t>
          </a:r>
          <a:r>
            <a:rPr lang="zh-CN" sz="1400"/>
            <a:t>进行体温初检</a:t>
          </a:r>
          <a:r>
            <a:rPr lang="zh-CN" altLang="en-US" sz="1400"/>
            <a:t>。特别说明：</a:t>
          </a:r>
          <a:r>
            <a:rPr lang="zh-CN" sz="1400"/>
            <a:t>崇山校区报到学生已申请临时入校的车辆从东南门进出校园，学生自己驾驶车辆可从东南门按程序登记入校将车停在临时停车场，从蕙星楼后西配楼学生报到处按程序入校。</a:t>
          </a:r>
          <a:endParaRPr lang="en-US" altLang="zh-CN" sz="1400"/>
        </a:p>
      </dgm:t>
    </dgm:pt>
    <dgm:pt modelId="{57967801-19E9-4BC6-BFA9-4526CFF5C4BC}" type="parTrans" cxnId="{3C613327-DFBF-4863-9D12-0434D1833AF9}">
      <dgm:prSet/>
      <dgm:spPr/>
      <dgm:t>
        <a:bodyPr/>
        <a:lstStyle/>
        <a:p>
          <a:pPr algn="l"/>
          <a:endParaRPr lang="zh-CN" altLang="en-US"/>
        </a:p>
      </dgm:t>
    </dgm:pt>
    <dgm:pt modelId="{36A47FF5-DD12-4B82-A83B-D307C5B79428}" type="sibTrans" cxnId="{3C613327-DFBF-4863-9D12-0434D1833AF9}">
      <dgm:prSet/>
      <dgm:spPr>
        <a:solidFill>
          <a:srgbClr val="00B050"/>
        </a:solidFill>
      </dgm:spPr>
      <dgm:t>
        <a:bodyPr/>
        <a:lstStyle/>
        <a:p>
          <a:pPr algn="ctr"/>
          <a:endParaRPr lang="zh-CN" altLang="en-US"/>
        </a:p>
      </dgm:t>
    </dgm:pt>
    <dgm:pt modelId="{D38AD9D9-A2E7-4FEB-881B-FBDF084BB151}">
      <dgm:prSet phldrT="[文本]" custT="1"/>
      <dgm:spPr/>
      <dgm:t>
        <a:bodyPr/>
        <a:lstStyle/>
        <a:p>
          <a:pPr algn="l"/>
          <a:endParaRPr lang="en-US" altLang="zh-CN" sz="1200"/>
        </a:p>
        <a:p>
          <a:pPr algn="l"/>
          <a:r>
            <a:rPr lang="zh-CN" altLang="en-US" sz="1400"/>
            <a:t>第二步：返校报到学生进入校门前用微信扫</a:t>
          </a:r>
          <a:r>
            <a:rPr lang="en-US" altLang="zh-CN" sz="1400"/>
            <a:t>《</a:t>
          </a:r>
          <a:r>
            <a:rPr lang="zh-CN" altLang="en-US" sz="1400"/>
            <a:t>辽宁大学智慧通行信息登记服务系统</a:t>
          </a:r>
          <a:r>
            <a:rPr lang="en-US" altLang="zh-CN" sz="1400"/>
            <a:t>》</a:t>
          </a:r>
          <a:r>
            <a:rPr lang="zh-CN" altLang="en-US" sz="1400"/>
            <a:t>简称“辽大智行”小程序码</a:t>
          </a:r>
          <a:r>
            <a:rPr lang="zh-CN" sz="1400"/>
            <a:t>会自动生成电子通行证，保安</a:t>
          </a:r>
          <a:r>
            <a:rPr lang="zh-CN" altLang="en-US" sz="1400"/>
            <a:t>员</a:t>
          </a:r>
          <a:r>
            <a:rPr lang="zh-CN" sz="1400"/>
            <a:t>依据登记成功的电子通行证界面完成</a:t>
          </a:r>
          <a:r>
            <a:rPr lang="zh-CN" altLang="en-US" sz="1400"/>
            <a:t>学生</a:t>
          </a:r>
          <a:r>
            <a:rPr lang="zh-CN" sz="1400"/>
            <a:t>身份识别后方可进入校园</a:t>
          </a:r>
          <a:r>
            <a:rPr lang="zh-CN" altLang="en-US" sz="1400"/>
            <a:t>报到区。</a:t>
          </a:r>
        </a:p>
        <a:p>
          <a:pPr algn="l"/>
          <a:endParaRPr lang="zh-CN" altLang="en-US" sz="1000"/>
        </a:p>
      </dgm:t>
    </dgm:pt>
    <dgm:pt modelId="{5BA462CB-7BEF-47F1-AB57-0C916E2BA589}" type="parTrans" cxnId="{7CDB28BC-3B87-4B79-A864-7304545A2D6E}">
      <dgm:prSet/>
      <dgm:spPr/>
      <dgm:t>
        <a:bodyPr/>
        <a:lstStyle/>
        <a:p>
          <a:pPr algn="l"/>
          <a:endParaRPr lang="zh-CN" altLang="en-US"/>
        </a:p>
      </dgm:t>
    </dgm:pt>
    <dgm:pt modelId="{6E648275-204E-481F-825B-67791330FEB3}" type="sibTrans" cxnId="{7CDB28BC-3B87-4B79-A864-7304545A2D6E}">
      <dgm:prSet/>
      <dgm:spPr>
        <a:solidFill>
          <a:srgbClr val="00B050"/>
        </a:solidFill>
      </dgm:spPr>
      <dgm:t>
        <a:bodyPr/>
        <a:lstStyle/>
        <a:p>
          <a:pPr algn="l"/>
          <a:endParaRPr lang="zh-CN" altLang="en-US"/>
        </a:p>
      </dgm:t>
    </dgm:pt>
    <dgm:pt modelId="{06221788-9830-4E25-A2F6-2AE945A5EB7A}">
      <dgm:prSet phldrT="[文本]" custT="1"/>
      <dgm:spPr/>
      <dgm:t>
        <a:bodyPr/>
        <a:lstStyle/>
        <a:p>
          <a:pPr algn="l"/>
          <a:r>
            <a:rPr lang="zh-CN" altLang="en-US" sz="1400"/>
            <a:t>第三步：进入报到区后，请学生排队（人与人间隔</a:t>
          </a:r>
          <a:r>
            <a:rPr lang="en-US" altLang="zh-CN" sz="1400"/>
            <a:t>1.5</a:t>
          </a:r>
          <a:r>
            <a:rPr lang="zh-CN" altLang="en-US" sz="1400"/>
            <a:t>米）依次进入各学院指定报到地点，医生负责消毒、进行第一次体温检测，</a:t>
          </a:r>
          <a:r>
            <a:rPr lang="zh-CN" sz="1400"/>
            <a:t>辅导员负责验证行程卡、检查学生扫“盛事通”健康码及收学生返校相关材料</a:t>
          </a:r>
          <a:r>
            <a:rPr lang="zh-CN" altLang="en-US" sz="1400"/>
            <a:t>。</a:t>
          </a:r>
        </a:p>
      </dgm:t>
    </dgm:pt>
    <dgm:pt modelId="{E209EC59-5097-4438-ACF4-01A15E95251B}" type="parTrans" cxnId="{2FBC3BA5-9CAC-4F3B-8477-240AFF223B12}">
      <dgm:prSet/>
      <dgm:spPr/>
      <dgm:t>
        <a:bodyPr/>
        <a:lstStyle/>
        <a:p>
          <a:pPr algn="l"/>
          <a:endParaRPr lang="zh-CN" altLang="en-US"/>
        </a:p>
      </dgm:t>
    </dgm:pt>
    <dgm:pt modelId="{FF17397D-91D6-4B09-BFCD-E1723429E281}" type="sibTrans" cxnId="{2FBC3BA5-9CAC-4F3B-8477-240AFF223B12}">
      <dgm:prSet/>
      <dgm:spPr>
        <a:solidFill>
          <a:srgbClr val="00B050"/>
        </a:solidFill>
      </dgm:spPr>
      <dgm:t>
        <a:bodyPr/>
        <a:lstStyle/>
        <a:p>
          <a:pPr algn="l"/>
          <a:endParaRPr lang="zh-CN" altLang="en-US"/>
        </a:p>
      </dgm:t>
    </dgm:pt>
    <dgm:pt modelId="{024F6B0F-3E81-41AA-A686-9AF85DC20414}">
      <dgm:prSet custT="1"/>
      <dgm:spPr/>
      <dgm:t>
        <a:bodyPr/>
        <a:lstStyle/>
        <a:p>
          <a:pPr algn="l"/>
          <a:r>
            <a:rPr lang="zh-CN" sz="1400"/>
            <a:t>第四步：报到完毕后，学生从</a:t>
          </a:r>
          <a:r>
            <a:rPr lang="zh-CN" altLang="en-US" sz="1400"/>
            <a:t>学</a:t>
          </a:r>
          <a:r>
            <a:rPr lang="zh-CN" sz="1400"/>
            <a:t>院报到处专用通道进入校园，</a:t>
          </a:r>
          <a:r>
            <a:rPr lang="zh-CN" altLang="en-US" sz="1400"/>
            <a:t>按指定路线（安保人员沿途设点指路）</a:t>
          </a:r>
          <a:r>
            <a:rPr lang="zh-CN" sz="1400"/>
            <a:t>回到宿舍</a:t>
          </a:r>
          <a:r>
            <a:rPr lang="zh-CN" altLang="en-US" sz="1400"/>
            <a:t>，管理员负责第二</a:t>
          </a:r>
          <a:r>
            <a:rPr lang="zh-CN" sz="1400"/>
            <a:t>次</a:t>
          </a:r>
          <a:r>
            <a:rPr lang="zh-CN" altLang="en-US" sz="1400"/>
            <a:t>体温</a:t>
          </a:r>
          <a:r>
            <a:rPr lang="zh-CN" sz="1400"/>
            <a:t>检测合格后</a:t>
          </a:r>
          <a:r>
            <a:rPr lang="zh-CN" altLang="en-US" sz="1400"/>
            <a:t>按要求做好防护</a:t>
          </a:r>
          <a:r>
            <a:rPr lang="zh-CN" sz="1400"/>
            <a:t>。</a:t>
          </a:r>
          <a:endParaRPr lang="zh-CN" altLang="en-US" sz="1400"/>
        </a:p>
      </dgm:t>
    </dgm:pt>
    <dgm:pt modelId="{EF59882A-9D14-4F1E-A307-40FAC6225981}" type="parTrans" cxnId="{EE083BAE-2390-4849-BE49-8FE9D53FC696}">
      <dgm:prSet/>
      <dgm:spPr/>
      <dgm:t>
        <a:bodyPr/>
        <a:lstStyle/>
        <a:p>
          <a:pPr algn="l"/>
          <a:endParaRPr lang="zh-CN" altLang="en-US"/>
        </a:p>
      </dgm:t>
    </dgm:pt>
    <dgm:pt modelId="{B9A7B808-8C45-44AA-981D-67DE64A8FD5E}" type="sibTrans" cxnId="{EE083BAE-2390-4849-BE49-8FE9D53FC696}">
      <dgm:prSet/>
      <dgm:spPr>
        <a:noFill/>
      </dgm:spPr>
      <dgm:t>
        <a:bodyPr/>
        <a:lstStyle/>
        <a:p>
          <a:endParaRPr lang="zh-CN" altLang="en-US"/>
        </a:p>
      </dgm:t>
    </dgm:pt>
    <dgm:pt modelId="{05E8AA69-8361-4552-A98F-8D207AA2D6A7}">
      <dgm:prSet phldrT="[文本]" custT="1"/>
      <dgm:spPr>
        <a:solidFill>
          <a:srgbClr val="FF0000"/>
        </a:solidFill>
      </dgm:spPr>
      <dgm:t>
        <a:bodyPr/>
        <a:lstStyle/>
        <a:p>
          <a:pPr algn="l"/>
          <a:r>
            <a:rPr lang="zh-CN" sz="1400" b="1">
              <a:solidFill>
                <a:schemeClr val="bg1"/>
              </a:solidFill>
            </a:rPr>
            <a:t>由医生陪护到隔离等候区，</a:t>
          </a:r>
          <a:endParaRPr lang="en-US" altLang="zh-CN" sz="1400" b="1">
            <a:solidFill>
              <a:schemeClr val="bg1"/>
            </a:solidFill>
          </a:endParaRPr>
        </a:p>
        <a:p>
          <a:pPr algn="l"/>
          <a:r>
            <a:rPr lang="zh-CN" sz="1400" b="1">
              <a:solidFill>
                <a:schemeClr val="bg1"/>
              </a:solidFill>
            </a:rPr>
            <a:t>报</a:t>
          </a:r>
          <a:r>
            <a:rPr lang="en-US" sz="1400" b="1">
              <a:solidFill>
                <a:schemeClr val="bg1"/>
              </a:solidFill>
            </a:rPr>
            <a:t>120</a:t>
          </a:r>
          <a:r>
            <a:rPr lang="zh-CN" sz="1400" b="1">
              <a:solidFill>
                <a:schemeClr val="bg1"/>
              </a:solidFill>
            </a:rPr>
            <a:t>送医院。</a:t>
          </a:r>
          <a:endParaRPr lang="zh-CN" altLang="en-US" sz="1400" b="1">
            <a:solidFill>
              <a:schemeClr val="bg1"/>
            </a:solidFill>
          </a:endParaRPr>
        </a:p>
      </dgm:t>
    </dgm:pt>
    <dgm:pt modelId="{80D62C93-37DE-4141-A1FA-0C4E7EDEBC54}" type="parTrans" cxnId="{A40A3335-C66B-407F-9B8E-DB5317DAE1D2}">
      <dgm:prSet/>
      <dgm:spPr/>
      <dgm:t>
        <a:bodyPr/>
        <a:lstStyle/>
        <a:p>
          <a:pPr algn="l"/>
          <a:endParaRPr lang="zh-CN" altLang="en-US"/>
        </a:p>
      </dgm:t>
    </dgm:pt>
    <dgm:pt modelId="{4146699E-9DFF-4FB6-A805-6CC5A5AB821D}" type="sibTrans" cxnId="{A40A3335-C66B-407F-9B8E-DB5317DAE1D2}">
      <dgm:prSet/>
      <dgm:spPr/>
      <dgm:t>
        <a:bodyPr/>
        <a:lstStyle/>
        <a:p>
          <a:pPr algn="l"/>
          <a:endParaRPr lang="zh-CN" altLang="en-US"/>
        </a:p>
      </dgm:t>
    </dgm:pt>
    <dgm:pt modelId="{A1346CBC-F615-4208-9F30-2A2320E34C7E}" type="pres">
      <dgm:prSet presAssocID="{28B48383-73C7-4163-A823-FB5E2B7532F9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77F1E388-C48E-4EEC-8770-3FB49264C4AB}" type="pres">
      <dgm:prSet presAssocID="{4EDA7144-9558-4E14-83E8-53F7F4BD26BA}" presName="node" presStyleLbl="node1" presStyleIdx="0" presStyleCnt="5" custScaleX="292835" custScaleY="553839" custLinFactNeighborX="-73595" custLinFactNeighborY="6455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E17EFD3-6E2C-455B-92D9-EBBC5B2B9258}" type="pres">
      <dgm:prSet presAssocID="{36A47FF5-DD12-4B82-A83B-D307C5B79428}" presName="sibTrans" presStyleLbl="sibTrans2D1" presStyleIdx="0" presStyleCnt="4" custAng="16261" custScaleX="114511" custScaleY="149595" custLinFactNeighborX="-8744" custLinFactNeighborY="20090"/>
      <dgm:spPr/>
      <dgm:t>
        <a:bodyPr/>
        <a:lstStyle/>
        <a:p>
          <a:endParaRPr lang="zh-CN" altLang="en-US"/>
        </a:p>
      </dgm:t>
    </dgm:pt>
    <dgm:pt modelId="{BAA2B094-A39A-40D7-B3C9-BF37007789EC}" type="pres">
      <dgm:prSet presAssocID="{36A47FF5-DD12-4B82-A83B-D307C5B79428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B3CB43D0-4FCF-4625-BF98-63F201A78F50}" type="pres">
      <dgm:prSet presAssocID="{D38AD9D9-A2E7-4FEB-881B-FBDF084BB151}" presName="node" presStyleLbl="node1" presStyleIdx="1" presStyleCnt="5" custAng="0" custScaleX="298100" custScaleY="410328" custLinFactY="100000" custLinFactNeighborX="-72831" custLinFactNeighborY="10711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B3AFD88-0637-4836-8E6F-CF1AAFD878A6}" type="pres">
      <dgm:prSet presAssocID="{6E648275-204E-481F-825B-67791330FEB3}" presName="sibTrans" presStyleLbl="sibTrans2D1" presStyleIdx="1" presStyleCnt="4" custAng="21561283" custScaleX="109412" custScaleY="150557"/>
      <dgm:spPr/>
      <dgm:t>
        <a:bodyPr/>
        <a:lstStyle/>
        <a:p>
          <a:endParaRPr lang="zh-CN" altLang="en-US"/>
        </a:p>
      </dgm:t>
    </dgm:pt>
    <dgm:pt modelId="{6F514E6A-F40B-4526-80FC-3EC98D82FE1A}" type="pres">
      <dgm:prSet presAssocID="{6E648275-204E-481F-825B-67791330FEB3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91174F0F-6D88-4E8C-8878-2B55F8F543B6}" type="pres">
      <dgm:prSet presAssocID="{06221788-9830-4E25-A2F6-2AE945A5EB7A}" presName="node" presStyleLbl="node1" presStyleIdx="2" presStyleCnt="5" custScaleX="298896" custScaleY="394228" custLinFactY="189379" custLinFactNeighborX="-74386" custLinFactNeighborY="20000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944C3CD-31E7-4A88-9A37-417A77B1155B}" type="pres">
      <dgm:prSet presAssocID="{FF17397D-91D6-4B09-BFCD-E1723429E281}" presName="sibTrans" presStyleLbl="sibTrans2D1" presStyleIdx="2" presStyleCnt="4" custAng="22212" custScaleX="106484" custScaleY="158685"/>
      <dgm:spPr/>
      <dgm:t>
        <a:bodyPr/>
        <a:lstStyle/>
        <a:p>
          <a:endParaRPr lang="zh-CN" altLang="en-US"/>
        </a:p>
      </dgm:t>
    </dgm:pt>
    <dgm:pt modelId="{CC61CD3B-64E6-4814-83D1-7B06A1DA0273}" type="pres">
      <dgm:prSet presAssocID="{FF17397D-91D6-4B09-BFCD-E1723429E281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AA80F7D6-E863-4568-9450-B55C6AACC370}" type="pres">
      <dgm:prSet presAssocID="{024F6B0F-3E81-41AA-A686-9AF85DC20414}" presName="node" presStyleLbl="node1" presStyleIdx="3" presStyleCnt="5" custScaleX="298134" custScaleY="415877" custLinFactY="312579" custLinFactNeighborX="-73588" custLinFactNeighborY="40000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2B4237-C8E9-46FC-9B2E-4C8AB9C8AE43}" type="pres">
      <dgm:prSet presAssocID="{B9A7B808-8C45-44AA-981D-67DE64A8FD5E}" presName="sibTrans" presStyleLbl="sibTrans2D1" presStyleIdx="3" presStyleCnt="4" custAng="16200025" custFlipVert="1" custFlipHor="0" custScaleX="23203" custScaleY="363442" custLinFactY="800000" custLinFactNeighborX="40820" custLinFactNeighborY="875184"/>
      <dgm:spPr>
        <a:prstGeom prst="downArrow">
          <a:avLst/>
        </a:prstGeom>
      </dgm:spPr>
      <dgm:t>
        <a:bodyPr/>
        <a:lstStyle/>
        <a:p>
          <a:endParaRPr lang="zh-CN" altLang="en-US"/>
        </a:p>
      </dgm:t>
    </dgm:pt>
    <dgm:pt modelId="{C2D17F42-666F-4C45-813C-E4BDD4143398}" type="pres">
      <dgm:prSet presAssocID="{B9A7B808-8C45-44AA-981D-67DE64A8FD5E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0887D8D3-45B6-4457-B049-A9AB728F25F7}" type="pres">
      <dgm:prSet presAssocID="{05E8AA69-8361-4552-A98F-8D207AA2D6A7}" presName="node" presStyleLbl="node1" presStyleIdx="4" presStyleCnt="5" custScaleX="53961" custScaleY="526903" custLinFactX="100000" custLinFactY="-921000" custLinFactNeighborX="100107" custLinFactNeighborY="-100000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938C9523-5D1D-4487-BECC-1D672F6EABE7}" type="presOf" srcId="{024F6B0F-3E81-41AA-A686-9AF85DC20414}" destId="{AA80F7D6-E863-4568-9450-B55C6AACC370}" srcOrd="0" destOrd="0" presId="urn:microsoft.com/office/officeart/2005/8/layout/process2"/>
    <dgm:cxn modelId="{EE083BAE-2390-4849-BE49-8FE9D53FC696}" srcId="{28B48383-73C7-4163-A823-FB5E2B7532F9}" destId="{024F6B0F-3E81-41AA-A686-9AF85DC20414}" srcOrd="3" destOrd="0" parTransId="{EF59882A-9D14-4F1E-A307-40FAC6225981}" sibTransId="{B9A7B808-8C45-44AA-981D-67DE64A8FD5E}"/>
    <dgm:cxn modelId="{F5C85E6F-386B-44FE-BEA3-81A67D270EE6}" type="presOf" srcId="{FF17397D-91D6-4B09-BFCD-E1723429E281}" destId="{CC61CD3B-64E6-4814-83D1-7B06A1DA0273}" srcOrd="1" destOrd="0" presId="urn:microsoft.com/office/officeart/2005/8/layout/process2"/>
    <dgm:cxn modelId="{AD8192DA-5975-45BE-AE22-1E5706EA261A}" type="presOf" srcId="{36A47FF5-DD12-4B82-A83B-D307C5B79428}" destId="{1E17EFD3-6E2C-455B-92D9-EBBC5B2B9258}" srcOrd="0" destOrd="0" presId="urn:microsoft.com/office/officeart/2005/8/layout/process2"/>
    <dgm:cxn modelId="{625D297B-3538-42F8-B5D7-C2F1BF8200B9}" type="presOf" srcId="{28B48383-73C7-4163-A823-FB5E2B7532F9}" destId="{A1346CBC-F615-4208-9F30-2A2320E34C7E}" srcOrd="0" destOrd="0" presId="urn:microsoft.com/office/officeart/2005/8/layout/process2"/>
    <dgm:cxn modelId="{4626A122-19CF-4D8C-9262-6CC70496A727}" type="presOf" srcId="{06221788-9830-4E25-A2F6-2AE945A5EB7A}" destId="{91174F0F-6D88-4E8C-8878-2B55F8F543B6}" srcOrd="0" destOrd="0" presId="urn:microsoft.com/office/officeart/2005/8/layout/process2"/>
    <dgm:cxn modelId="{66EA411E-C101-4EA7-8D94-332DEA1DB70F}" type="presOf" srcId="{36A47FF5-DD12-4B82-A83B-D307C5B79428}" destId="{BAA2B094-A39A-40D7-B3C9-BF37007789EC}" srcOrd="1" destOrd="0" presId="urn:microsoft.com/office/officeart/2005/8/layout/process2"/>
    <dgm:cxn modelId="{A40A3335-C66B-407F-9B8E-DB5317DAE1D2}" srcId="{28B48383-73C7-4163-A823-FB5E2B7532F9}" destId="{05E8AA69-8361-4552-A98F-8D207AA2D6A7}" srcOrd="4" destOrd="0" parTransId="{80D62C93-37DE-4141-A1FA-0C4E7EDEBC54}" sibTransId="{4146699E-9DFF-4FB6-A805-6CC5A5AB821D}"/>
    <dgm:cxn modelId="{6D701603-3865-4A48-A031-36860C82B0CC}" type="presOf" srcId="{6E648275-204E-481F-825B-67791330FEB3}" destId="{2B3AFD88-0637-4836-8E6F-CF1AAFD878A6}" srcOrd="0" destOrd="0" presId="urn:microsoft.com/office/officeart/2005/8/layout/process2"/>
    <dgm:cxn modelId="{18EB104B-26C9-49CF-B491-B70EF6F73D0B}" type="presOf" srcId="{4EDA7144-9558-4E14-83E8-53F7F4BD26BA}" destId="{77F1E388-C48E-4EEC-8770-3FB49264C4AB}" srcOrd="0" destOrd="0" presId="urn:microsoft.com/office/officeart/2005/8/layout/process2"/>
    <dgm:cxn modelId="{5F1579B8-1386-4B1C-A535-68F1AFA71114}" type="presOf" srcId="{B9A7B808-8C45-44AA-981D-67DE64A8FD5E}" destId="{C2D17F42-666F-4C45-813C-E4BDD4143398}" srcOrd="1" destOrd="0" presId="urn:microsoft.com/office/officeart/2005/8/layout/process2"/>
    <dgm:cxn modelId="{2FBC3BA5-9CAC-4F3B-8477-240AFF223B12}" srcId="{28B48383-73C7-4163-A823-FB5E2B7532F9}" destId="{06221788-9830-4E25-A2F6-2AE945A5EB7A}" srcOrd="2" destOrd="0" parTransId="{E209EC59-5097-4438-ACF4-01A15E95251B}" sibTransId="{FF17397D-91D6-4B09-BFCD-E1723429E281}"/>
    <dgm:cxn modelId="{3C613327-DFBF-4863-9D12-0434D1833AF9}" srcId="{28B48383-73C7-4163-A823-FB5E2B7532F9}" destId="{4EDA7144-9558-4E14-83E8-53F7F4BD26BA}" srcOrd="0" destOrd="0" parTransId="{57967801-19E9-4BC6-BFA9-4526CFF5C4BC}" sibTransId="{36A47FF5-DD12-4B82-A83B-D307C5B79428}"/>
    <dgm:cxn modelId="{82A01E04-BCF6-4363-9776-204B685D7D74}" type="presOf" srcId="{05E8AA69-8361-4552-A98F-8D207AA2D6A7}" destId="{0887D8D3-45B6-4457-B049-A9AB728F25F7}" srcOrd="0" destOrd="0" presId="urn:microsoft.com/office/officeart/2005/8/layout/process2"/>
    <dgm:cxn modelId="{EDD62EC7-49C7-4EA1-BEF6-4F5C7EF9254E}" type="presOf" srcId="{D38AD9D9-A2E7-4FEB-881B-FBDF084BB151}" destId="{B3CB43D0-4FCF-4625-BF98-63F201A78F50}" srcOrd="0" destOrd="0" presId="urn:microsoft.com/office/officeart/2005/8/layout/process2"/>
    <dgm:cxn modelId="{C1274C1B-5893-4FF8-9783-19D15CC2BFBC}" type="presOf" srcId="{6E648275-204E-481F-825B-67791330FEB3}" destId="{6F514E6A-F40B-4526-80FC-3EC98D82FE1A}" srcOrd="1" destOrd="0" presId="urn:microsoft.com/office/officeart/2005/8/layout/process2"/>
    <dgm:cxn modelId="{E4E05427-8DB6-47AD-99BF-3BDCB0B92829}" type="presOf" srcId="{FF17397D-91D6-4B09-BFCD-E1723429E281}" destId="{E944C3CD-31E7-4A88-9A37-417A77B1155B}" srcOrd="0" destOrd="0" presId="urn:microsoft.com/office/officeart/2005/8/layout/process2"/>
    <dgm:cxn modelId="{978320BD-58DA-4078-BF71-34B5FC3A8F97}" type="presOf" srcId="{B9A7B808-8C45-44AA-981D-67DE64A8FD5E}" destId="{862B4237-C8E9-46FC-9B2E-4C8AB9C8AE43}" srcOrd="0" destOrd="0" presId="urn:microsoft.com/office/officeart/2005/8/layout/process2"/>
    <dgm:cxn modelId="{7CDB28BC-3B87-4B79-A864-7304545A2D6E}" srcId="{28B48383-73C7-4163-A823-FB5E2B7532F9}" destId="{D38AD9D9-A2E7-4FEB-881B-FBDF084BB151}" srcOrd="1" destOrd="0" parTransId="{5BA462CB-7BEF-47F1-AB57-0C916E2BA589}" sibTransId="{6E648275-204E-481F-825B-67791330FEB3}"/>
    <dgm:cxn modelId="{299DBBA0-B5DF-496A-ABB3-2AB69256BCBE}" type="presParOf" srcId="{A1346CBC-F615-4208-9F30-2A2320E34C7E}" destId="{77F1E388-C48E-4EEC-8770-3FB49264C4AB}" srcOrd="0" destOrd="0" presId="urn:microsoft.com/office/officeart/2005/8/layout/process2"/>
    <dgm:cxn modelId="{5DF4BEFC-54F1-4957-9970-70C941D795A7}" type="presParOf" srcId="{A1346CBC-F615-4208-9F30-2A2320E34C7E}" destId="{1E17EFD3-6E2C-455B-92D9-EBBC5B2B9258}" srcOrd="1" destOrd="0" presId="urn:microsoft.com/office/officeart/2005/8/layout/process2"/>
    <dgm:cxn modelId="{CCF1C72C-B1B1-4AAF-9421-EE3091594843}" type="presParOf" srcId="{1E17EFD3-6E2C-455B-92D9-EBBC5B2B9258}" destId="{BAA2B094-A39A-40D7-B3C9-BF37007789EC}" srcOrd="0" destOrd="0" presId="urn:microsoft.com/office/officeart/2005/8/layout/process2"/>
    <dgm:cxn modelId="{AF125480-49C2-41A8-B385-5E191A6AE049}" type="presParOf" srcId="{A1346CBC-F615-4208-9F30-2A2320E34C7E}" destId="{B3CB43D0-4FCF-4625-BF98-63F201A78F50}" srcOrd="2" destOrd="0" presId="urn:microsoft.com/office/officeart/2005/8/layout/process2"/>
    <dgm:cxn modelId="{C07A41CB-F433-48B2-8FE5-9B3C15FEE3AC}" type="presParOf" srcId="{A1346CBC-F615-4208-9F30-2A2320E34C7E}" destId="{2B3AFD88-0637-4836-8E6F-CF1AAFD878A6}" srcOrd="3" destOrd="0" presId="urn:microsoft.com/office/officeart/2005/8/layout/process2"/>
    <dgm:cxn modelId="{6F39E687-C3B6-4A78-A1F9-D087D42541DA}" type="presParOf" srcId="{2B3AFD88-0637-4836-8E6F-CF1AAFD878A6}" destId="{6F514E6A-F40B-4526-80FC-3EC98D82FE1A}" srcOrd="0" destOrd="0" presId="urn:microsoft.com/office/officeart/2005/8/layout/process2"/>
    <dgm:cxn modelId="{08103864-885B-4E6C-853B-A3930EBE16E7}" type="presParOf" srcId="{A1346CBC-F615-4208-9F30-2A2320E34C7E}" destId="{91174F0F-6D88-4E8C-8878-2B55F8F543B6}" srcOrd="4" destOrd="0" presId="urn:microsoft.com/office/officeart/2005/8/layout/process2"/>
    <dgm:cxn modelId="{B244C7AB-3F3D-4B33-9F70-CD8B3465A393}" type="presParOf" srcId="{A1346CBC-F615-4208-9F30-2A2320E34C7E}" destId="{E944C3CD-31E7-4A88-9A37-417A77B1155B}" srcOrd="5" destOrd="0" presId="urn:microsoft.com/office/officeart/2005/8/layout/process2"/>
    <dgm:cxn modelId="{63D09326-99ED-4308-9FFF-D74BC537267E}" type="presParOf" srcId="{E944C3CD-31E7-4A88-9A37-417A77B1155B}" destId="{CC61CD3B-64E6-4814-83D1-7B06A1DA0273}" srcOrd="0" destOrd="0" presId="urn:microsoft.com/office/officeart/2005/8/layout/process2"/>
    <dgm:cxn modelId="{720A3FD7-5D20-4BD3-A618-E62111B8400B}" type="presParOf" srcId="{A1346CBC-F615-4208-9F30-2A2320E34C7E}" destId="{AA80F7D6-E863-4568-9450-B55C6AACC370}" srcOrd="6" destOrd="0" presId="urn:microsoft.com/office/officeart/2005/8/layout/process2"/>
    <dgm:cxn modelId="{8DC60778-F408-4AAF-B2D5-3FB659249635}" type="presParOf" srcId="{A1346CBC-F615-4208-9F30-2A2320E34C7E}" destId="{862B4237-C8E9-46FC-9B2E-4C8AB9C8AE43}" srcOrd="7" destOrd="0" presId="urn:microsoft.com/office/officeart/2005/8/layout/process2"/>
    <dgm:cxn modelId="{3DEADA71-C7FE-4C85-A570-925CA0E58D48}" type="presParOf" srcId="{862B4237-C8E9-46FC-9B2E-4C8AB9C8AE43}" destId="{C2D17F42-666F-4C45-813C-E4BDD4143398}" srcOrd="0" destOrd="0" presId="urn:microsoft.com/office/officeart/2005/8/layout/process2"/>
    <dgm:cxn modelId="{CC9401CC-95B6-40F4-BDEC-2368129592E6}" type="presParOf" srcId="{A1346CBC-F615-4208-9F30-2A2320E34C7E}" destId="{0887D8D3-45B6-4457-B049-A9AB728F25F7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7F1E388-C48E-4EEC-8770-3FB49264C4AB}">
      <dsp:nvSpPr>
        <dsp:cNvPr id="0" name=""/>
        <dsp:cNvSpPr/>
      </dsp:nvSpPr>
      <dsp:spPr>
        <a:xfrm>
          <a:off x="266813" y="81532"/>
          <a:ext cx="4170814" cy="19720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/>
            <a:t>第一步：报到学生请在</a:t>
          </a:r>
          <a:r>
            <a:rPr lang="zh-CN" altLang="en-US" sz="1400" kern="1200"/>
            <a:t>西南门校</a:t>
          </a:r>
          <a:r>
            <a:rPr lang="zh-CN" sz="1400" kern="1200"/>
            <a:t>门外排队进入报到通道（人与人间隔</a:t>
          </a:r>
          <a:r>
            <a:rPr lang="en-US" altLang="zh-CN" sz="1400" kern="1200"/>
            <a:t>1.5</a:t>
          </a:r>
          <a:r>
            <a:rPr lang="zh-CN" sz="1400" kern="1200"/>
            <a:t>米，学生家长禁止进入报到通道），</a:t>
          </a:r>
          <a:r>
            <a:rPr lang="zh-CN" altLang="en-US" sz="1400" kern="1200"/>
            <a:t>由医生</a:t>
          </a:r>
          <a:r>
            <a:rPr lang="zh-CN" sz="1400" kern="1200"/>
            <a:t>进行体温初检</a:t>
          </a:r>
          <a:r>
            <a:rPr lang="zh-CN" altLang="en-US" sz="1400" kern="1200"/>
            <a:t>。特别说明：</a:t>
          </a:r>
          <a:r>
            <a:rPr lang="zh-CN" sz="1400" kern="1200"/>
            <a:t>崇山校区报到学生已申请临时入校的车辆从东南门进出校园，学生自己驾驶车辆可从东南门按程序登记入校将车停在临时停车场，从蕙星楼后西配楼学生报到处按程序入校。</a:t>
          </a:r>
          <a:endParaRPr lang="en-US" altLang="zh-CN" sz="1400" kern="1200"/>
        </a:p>
      </dsp:txBody>
      <dsp:txXfrm>
        <a:off x="266813" y="81532"/>
        <a:ext cx="4170814" cy="1972065"/>
      </dsp:txXfrm>
    </dsp:sp>
    <dsp:sp modelId="{1E17EFD3-6E2C-455B-92D9-EBBC5B2B9258}">
      <dsp:nvSpPr>
        <dsp:cNvPr id="0" name=""/>
        <dsp:cNvSpPr/>
      </dsp:nvSpPr>
      <dsp:spPr>
        <a:xfrm rot="5400000">
          <a:off x="2069211" y="2257911"/>
          <a:ext cx="501516" cy="239699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3000" kern="1200"/>
        </a:p>
      </dsp:txBody>
      <dsp:txXfrm rot="5400000">
        <a:off x="2069211" y="2257911"/>
        <a:ext cx="501516" cy="239699"/>
      </dsp:txXfrm>
    </dsp:sp>
    <dsp:sp modelId="{B3CB43D0-4FCF-4625-BF98-63F201A78F50}">
      <dsp:nvSpPr>
        <dsp:cNvPr id="0" name=""/>
        <dsp:cNvSpPr/>
      </dsp:nvSpPr>
      <dsp:spPr>
        <a:xfrm>
          <a:off x="240200" y="2637543"/>
          <a:ext cx="4245802" cy="14610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CN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第二步：返校报到学生进入校门前用微信扫</a:t>
          </a:r>
          <a:r>
            <a:rPr lang="en-US" altLang="zh-CN" sz="1400" kern="1200"/>
            <a:t>《</a:t>
          </a:r>
          <a:r>
            <a:rPr lang="zh-CN" altLang="en-US" sz="1400" kern="1200"/>
            <a:t>辽宁大学智慧通行信息登记服务系统</a:t>
          </a:r>
          <a:r>
            <a:rPr lang="en-US" altLang="zh-CN" sz="1400" kern="1200"/>
            <a:t>》</a:t>
          </a:r>
          <a:r>
            <a:rPr lang="zh-CN" altLang="en-US" sz="1400" kern="1200"/>
            <a:t>简称“辽大智行”小程序码</a:t>
          </a:r>
          <a:r>
            <a:rPr lang="zh-CN" sz="1400" kern="1200"/>
            <a:t>会自动生成电子通行证，保安</a:t>
          </a:r>
          <a:r>
            <a:rPr lang="zh-CN" altLang="en-US" sz="1400" kern="1200"/>
            <a:t>员</a:t>
          </a:r>
          <a:r>
            <a:rPr lang="zh-CN" sz="1400" kern="1200"/>
            <a:t>依据登记成功的电子通行证界面完成</a:t>
          </a:r>
          <a:r>
            <a:rPr lang="zh-CN" altLang="en-US" sz="1400" kern="1200"/>
            <a:t>学生</a:t>
          </a:r>
          <a:r>
            <a:rPr lang="zh-CN" sz="1400" kern="1200"/>
            <a:t>身份识别后方可进入校园</a:t>
          </a:r>
          <a:r>
            <a:rPr lang="zh-CN" altLang="en-US" sz="1400" kern="1200"/>
            <a:t>报到区。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40200" y="2637543"/>
        <a:ext cx="4245802" cy="1461063"/>
      </dsp:txXfrm>
    </dsp:sp>
    <dsp:sp modelId="{2B3AFD88-0637-4836-8E6F-CF1AAFD878A6}">
      <dsp:nvSpPr>
        <dsp:cNvPr id="0" name=""/>
        <dsp:cNvSpPr/>
      </dsp:nvSpPr>
      <dsp:spPr>
        <a:xfrm rot="5398854">
          <a:off x="2108134" y="4274994"/>
          <a:ext cx="487473" cy="241241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900" kern="1200"/>
        </a:p>
      </dsp:txBody>
      <dsp:txXfrm rot="5398854">
        <a:off x="2108134" y="4274994"/>
        <a:ext cx="487473" cy="241241"/>
      </dsp:txXfrm>
    </dsp:sp>
    <dsp:sp modelId="{91174F0F-6D88-4E8C-8878-2B55F8F543B6}">
      <dsp:nvSpPr>
        <dsp:cNvPr id="0" name=""/>
        <dsp:cNvSpPr/>
      </dsp:nvSpPr>
      <dsp:spPr>
        <a:xfrm>
          <a:off x="212383" y="4692623"/>
          <a:ext cx="4257140" cy="14037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第三步：进入报到区后，请学生排队（人与人间隔</a:t>
          </a:r>
          <a:r>
            <a:rPr lang="en-US" altLang="zh-CN" sz="1400" kern="1200"/>
            <a:t>1.5</a:t>
          </a:r>
          <a:r>
            <a:rPr lang="zh-CN" altLang="en-US" sz="1400" kern="1200"/>
            <a:t>米）依次进入各学院指定报到地点，医生负责消毒、进行第一次体温检测，</a:t>
          </a:r>
          <a:r>
            <a:rPr lang="zh-CN" sz="1400" kern="1200"/>
            <a:t>辅导员负责验证行程卡、检查学生扫“盛事通”健康码及收学生返校相关材料</a:t>
          </a:r>
          <a:r>
            <a:rPr lang="zh-CN" altLang="en-US" sz="1400" kern="1200"/>
            <a:t>。</a:t>
          </a:r>
        </a:p>
      </dsp:txBody>
      <dsp:txXfrm>
        <a:off x="212383" y="4692623"/>
        <a:ext cx="4257140" cy="1403735"/>
      </dsp:txXfrm>
    </dsp:sp>
    <dsp:sp modelId="{E944C3CD-31E7-4A88-9A37-417A77B1155B}">
      <dsp:nvSpPr>
        <dsp:cNvPr id="0" name=""/>
        <dsp:cNvSpPr/>
      </dsp:nvSpPr>
      <dsp:spPr>
        <a:xfrm rot="5402970">
          <a:off x="2111619" y="6263362"/>
          <a:ext cx="469818" cy="254264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800" kern="1200"/>
        </a:p>
      </dsp:txBody>
      <dsp:txXfrm rot="5402970">
        <a:off x="2111619" y="6263362"/>
        <a:ext cx="469818" cy="254264"/>
      </dsp:txXfrm>
    </dsp:sp>
    <dsp:sp modelId="{AA80F7D6-E863-4568-9450-B55C6AACC370}">
      <dsp:nvSpPr>
        <dsp:cNvPr id="0" name=""/>
        <dsp:cNvSpPr/>
      </dsp:nvSpPr>
      <dsp:spPr>
        <a:xfrm>
          <a:off x="229176" y="6684631"/>
          <a:ext cx="4246287" cy="14808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/>
            <a:t>第四步：报到完毕后，学生从</a:t>
          </a:r>
          <a:r>
            <a:rPr lang="zh-CN" altLang="en-US" sz="1400" kern="1200"/>
            <a:t>学</a:t>
          </a:r>
          <a:r>
            <a:rPr lang="zh-CN" sz="1400" kern="1200"/>
            <a:t>院报到处专用通道进入校园，</a:t>
          </a:r>
          <a:r>
            <a:rPr lang="zh-CN" altLang="en-US" sz="1400" kern="1200"/>
            <a:t>按指定路线（安保人员沿途设点指路）</a:t>
          </a:r>
          <a:r>
            <a:rPr lang="zh-CN" sz="1400" kern="1200"/>
            <a:t>回到宿舍</a:t>
          </a:r>
          <a:r>
            <a:rPr lang="zh-CN" altLang="en-US" sz="1400" kern="1200"/>
            <a:t>，管理员负责第二</a:t>
          </a:r>
          <a:r>
            <a:rPr lang="zh-CN" sz="1400" kern="1200"/>
            <a:t>次</a:t>
          </a:r>
          <a:r>
            <a:rPr lang="zh-CN" altLang="en-US" sz="1400" kern="1200"/>
            <a:t>体温</a:t>
          </a:r>
          <a:r>
            <a:rPr lang="zh-CN" sz="1400" kern="1200"/>
            <a:t>检测合格后</a:t>
          </a:r>
          <a:r>
            <a:rPr lang="zh-CN" altLang="en-US" sz="1400" kern="1200"/>
            <a:t>按要求做好防护</a:t>
          </a:r>
          <a:r>
            <a:rPr lang="zh-CN" sz="1400" kern="1200"/>
            <a:t>。</a:t>
          </a:r>
          <a:endParaRPr lang="zh-CN" altLang="en-US" sz="1400" kern="1200"/>
        </a:p>
      </dsp:txBody>
      <dsp:txXfrm>
        <a:off x="229176" y="6684631"/>
        <a:ext cx="4246287" cy="1480821"/>
      </dsp:txXfrm>
    </dsp:sp>
    <dsp:sp modelId="{862B4237-C8E9-46FC-9B2E-4C8AB9C8AE43}">
      <dsp:nvSpPr>
        <dsp:cNvPr id="0" name=""/>
        <dsp:cNvSpPr/>
      </dsp:nvSpPr>
      <dsp:spPr>
        <a:xfrm rot="7774317" flipV="1">
          <a:off x="5301514" y="7995788"/>
          <a:ext cx="591056" cy="582351"/>
        </a:xfrm>
        <a:prstGeom prst="downArrow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500" kern="1200"/>
        </a:p>
      </dsp:txBody>
      <dsp:txXfrm rot="7774317" flipV="1">
        <a:off x="5301514" y="7995788"/>
        <a:ext cx="591056" cy="582351"/>
      </dsp:txXfrm>
    </dsp:sp>
    <dsp:sp modelId="{0887D8D3-45B6-4457-B049-A9AB728F25F7}">
      <dsp:nvSpPr>
        <dsp:cNvPr id="0" name=""/>
        <dsp:cNvSpPr/>
      </dsp:nvSpPr>
      <dsp:spPr>
        <a:xfrm>
          <a:off x="5866245" y="3265253"/>
          <a:ext cx="768560" cy="1876154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>
              <a:solidFill>
                <a:schemeClr val="bg1"/>
              </a:solidFill>
            </a:rPr>
            <a:t>由医生陪护到隔离等候区，</a:t>
          </a:r>
          <a:endParaRPr lang="en-US" altLang="zh-CN" sz="1400" b="1" kern="1200">
            <a:solidFill>
              <a:schemeClr val="bg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>
              <a:solidFill>
                <a:schemeClr val="bg1"/>
              </a:solidFill>
            </a:rPr>
            <a:t>报</a:t>
          </a:r>
          <a:r>
            <a:rPr lang="en-US" sz="1400" b="1" kern="1200">
              <a:solidFill>
                <a:schemeClr val="bg1"/>
              </a:solidFill>
            </a:rPr>
            <a:t>120</a:t>
          </a:r>
          <a:r>
            <a:rPr lang="zh-CN" sz="1400" b="1" kern="1200">
              <a:solidFill>
                <a:schemeClr val="bg1"/>
              </a:solidFill>
            </a:rPr>
            <a:t>送医院。</a:t>
          </a:r>
          <a:endParaRPr lang="zh-CN" altLang="en-US" sz="1400" b="1" kern="1200">
            <a:solidFill>
              <a:schemeClr val="bg1"/>
            </a:solidFill>
          </a:endParaRPr>
        </a:p>
      </dsp:txBody>
      <dsp:txXfrm>
        <a:off x="5866245" y="3265253"/>
        <a:ext cx="768560" cy="18761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蓝色​​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A0800DC-A268-409E-AC10-0FA51DC0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445</Words>
  <Characters>2540</Characters>
  <Application>Microsoft Office Word</Application>
  <DocSecurity>0</DocSecurity>
  <Lines>21</Lines>
  <Paragraphs>5</Paragraphs>
  <ScaleCrop>false</ScaleCrop>
  <Company>China</Company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HuangDJ</cp:lastModifiedBy>
  <cp:revision>6</cp:revision>
  <dcterms:created xsi:type="dcterms:W3CDTF">2020-06-26T00:23:00Z</dcterms:created>
  <dcterms:modified xsi:type="dcterms:W3CDTF">2020-06-29T00:22:00Z</dcterms:modified>
</cp:coreProperties>
</file>